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54" w:rsidRPr="00CF5054" w:rsidRDefault="00CF5054" w:rsidP="00CF5054">
      <w:pPr>
        <w:rPr>
          <w:rFonts w:ascii="Times New Roman" w:hAnsi="Times New Roman" w:cs="Times New Roman"/>
          <w:b/>
          <w:sz w:val="28"/>
          <w:szCs w:val="28"/>
        </w:rPr>
      </w:pPr>
      <w:r w:rsidRPr="00CF5054">
        <w:rPr>
          <w:rFonts w:ascii="Times New Roman" w:hAnsi="Times New Roman" w:cs="Times New Roman"/>
          <w:b/>
          <w:sz w:val="28"/>
          <w:szCs w:val="28"/>
        </w:rPr>
        <w:t>Name: Uwakmfon Iniabasi Valentine</w:t>
      </w:r>
    </w:p>
    <w:p w:rsidR="00CF5054" w:rsidRPr="00CF5054" w:rsidRDefault="00CF5054" w:rsidP="00CF5054">
      <w:pPr>
        <w:rPr>
          <w:rFonts w:ascii="Times New Roman" w:hAnsi="Times New Roman" w:cs="Times New Roman"/>
          <w:b/>
          <w:sz w:val="28"/>
          <w:szCs w:val="28"/>
        </w:rPr>
      </w:pPr>
      <w:r w:rsidRPr="00CF5054">
        <w:rPr>
          <w:rFonts w:ascii="Times New Roman" w:hAnsi="Times New Roman" w:cs="Times New Roman"/>
          <w:b/>
          <w:sz w:val="28"/>
          <w:szCs w:val="28"/>
        </w:rPr>
        <w:t>Matric No: 18/Law01/214</w:t>
      </w:r>
    </w:p>
    <w:p w:rsidR="00CF5054" w:rsidRPr="00CF5054" w:rsidRDefault="00CF5054" w:rsidP="00CF5054">
      <w:pPr>
        <w:rPr>
          <w:rFonts w:ascii="Times New Roman" w:hAnsi="Times New Roman" w:cs="Times New Roman"/>
          <w:b/>
          <w:sz w:val="28"/>
          <w:szCs w:val="28"/>
        </w:rPr>
      </w:pPr>
      <w:r w:rsidRPr="00CF5054">
        <w:rPr>
          <w:rFonts w:ascii="Times New Roman" w:hAnsi="Times New Roman" w:cs="Times New Roman"/>
          <w:b/>
          <w:sz w:val="28"/>
          <w:szCs w:val="28"/>
        </w:rPr>
        <w:t xml:space="preserve">Level: 300 </w:t>
      </w:r>
    </w:p>
    <w:p w:rsidR="00CF5054" w:rsidRPr="00CF5054" w:rsidRDefault="00CF5054" w:rsidP="00CF5054">
      <w:pPr>
        <w:rPr>
          <w:rFonts w:ascii="Times New Roman" w:hAnsi="Times New Roman" w:cs="Times New Roman"/>
          <w:b/>
          <w:sz w:val="28"/>
          <w:szCs w:val="28"/>
        </w:rPr>
      </w:pPr>
      <w:r w:rsidRPr="00CF5054">
        <w:rPr>
          <w:rFonts w:ascii="Times New Roman" w:hAnsi="Times New Roman" w:cs="Times New Roman"/>
          <w:b/>
          <w:sz w:val="28"/>
          <w:szCs w:val="28"/>
        </w:rPr>
        <w:t>Course: Law of Tort</w:t>
      </w:r>
    </w:p>
    <w:p w:rsidR="00CF5054" w:rsidRPr="00CF5054" w:rsidRDefault="00CF5054" w:rsidP="00CF5054">
      <w:pPr>
        <w:rPr>
          <w:rFonts w:ascii="Times New Roman" w:hAnsi="Times New Roman" w:cs="Times New Roman"/>
          <w:b/>
          <w:sz w:val="28"/>
          <w:szCs w:val="28"/>
        </w:rPr>
      </w:pPr>
    </w:p>
    <w:p w:rsidR="00CF5054" w:rsidRPr="00CF5054" w:rsidRDefault="00CF5054">
      <w:pPr>
        <w:rPr>
          <w:rFonts w:ascii="Times New Roman" w:hAnsi="Times New Roman" w:cs="Times New Roman"/>
          <w:b/>
          <w:sz w:val="28"/>
          <w:szCs w:val="28"/>
        </w:rPr>
      </w:pPr>
      <w:r w:rsidRPr="00CF5054">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Pr="00CF5054">
        <w:rPr>
          <w:rFonts w:ascii="Times New Roman" w:hAnsi="Times New Roman" w:cs="Times New Roman"/>
          <w:b/>
          <w:sz w:val="28"/>
          <w:szCs w:val="28"/>
        </w:rPr>
        <w:t xml:space="preserve"> Assignment</w:t>
      </w:r>
    </w:p>
    <w:p w:rsidR="00945CCE" w:rsidRPr="00CF5054" w:rsidRDefault="00945CCE">
      <w:pPr>
        <w:rPr>
          <w:rFonts w:ascii="Times New Roman" w:hAnsi="Times New Roman" w:cs="Times New Roman"/>
          <w:b/>
          <w:sz w:val="28"/>
          <w:szCs w:val="28"/>
        </w:rPr>
      </w:pPr>
      <w:r w:rsidRPr="00CF5054">
        <w:rPr>
          <w:rFonts w:ascii="Times New Roman" w:hAnsi="Times New Roman" w:cs="Times New Roman"/>
          <w:b/>
          <w:sz w:val="28"/>
          <w:szCs w:val="28"/>
        </w:rPr>
        <w:t xml:space="preserve">Chattel </w:t>
      </w:r>
    </w:p>
    <w:p w:rsidR="003771C2" w:rsidRPr="00CF5054" w:rsidRDefault="003771C2">
      <w:pPr>
        <w:rPr>
          <w:rFonts w:ascii="Times New Roman" w:hAnsi="Times New Roman" w:cs="Times New Roman"/>
          <w:sz w:val="28"/>
          <w:szCs w:val="28"/>
        </w:rPr>
      </w:pPr>
      <w:r w:rsidRPr="00CF5054">
        <w:rPr>
          <w:rFonts w:ascii="Times New Roman" w:hAnsi="Times New Roman" w:cs="Times New Roman"/>
          <w:sz w:val="28"/>
          <w:szCs w:val="28"/>
        </w:rPr>
        <w:t xml:space="preserve">Chattel is basically any mobile or moveable property. It is moveable and it can either be animate or inanimate. A chattel is any moveable thing which is capable of being owned, possessed </w:t>
      </w:r>
      <w:r w:rsidR="00624663" w:rsidRPr="00CF5054">
        <w:rPr>
          <w:rFonts w:ascii="Times New Roman" w:hAnsi="Times New Roman" w:cs="Times New Roman"/>
          <w:sz w:val="28"/>
          <w:szCs w:val="28"/>
        </w:rPr>
        <w:t xml:space="preserve">or controlled other than a human being, land and immoveable property. </w:t>
      </w:r>
    </w:p>
    <w:p w:rsidR="00624663" w:rsidRPr="00CF5054" w:rsidRDefault="00624663">
      <w:pPr>
        <w:rPr>
          <w:rFonts w:ascii="Times New Roman" w:hAnsi="Times New Roman" w:cs="Times New Roman"/>
          <w:b/>
          <w:sz w:val="28"/>
          <w:szCs w:val="28"/>
        </w:rPr>
      </w:pPr>
      <w:r w:rsidRPr="00CF5054">
        <w:rPr>
          <w:rFonts w:ascii="Times New Roman" w:hAnsi="Times New Roman" w:cs="Times New Roman"/>
          <w:b/>
          <w:sz w:val="28"/>
          <w:szCs w:val="28"/>
        </w:rPr>
        <w:t xml:space="preserve">Trespass To Chattel </w:t>
      </w:r>
    </w:p>
    <w:p w:rsidR="000E0E07" w:rsidRPr="00CF5054" w:rsidRDefault="00624663">
      <w:pPr>
        <w:rPr>
          <w:rFonts w:ascii="Times New Roman" w:hAnsi="Times New Roman" w:cs="Times New Roman"/>
          <w:sz w:val="28"/>
          <w:szCs w:val="28"/>
        </w:rPr>
      </w:pPr>
      <w:r w:rsidRPr="00CF5054">
        <w:rPr>
          <w:rFonts w:ascii="Times New Roman" w:hAnsi="Times New Roman" w:cs="Times New Roman"/>
          <w:sz w:val="28"/>
          <w:szCs w:val="28"/>
        </w:rPr>
        <w:t xml:space="preserve">Trespass to chattel is the direct and unlawful interference with a chattel in the possession of another person. It also occurs when one party intentionally intermeddles with someone’s personal property in rightful possession of another without authorization. </w:t>
      </w:r>
      <w:r w:rsidR="00554B78" w:rsidRPr="00CF5054">
        <w:rPr>
          <w:rFonts w:ascii="Times New Roman" w:hAnsi="Times New Roman" w:cs="Times New Roman"/>
          <w:sz w:val="28"/>
          <w:szCs w:val="28"/>
        </w:rPr>
        <w:t xml:space="preserve"> In the case of </w:t>
      </w:r>
      <w:r w:rsidR="00554B78" w:rsidRPr="00CF5054">
        <w:rPr>
          <w:rFonts w:ascii="Times New Roman" w:hAnsi="Times New Roman" w:cs="Times New Roman"/>
          <w:b/>
          <w:color w:val="FF0000"/>
          <w:sz w:val="28"/>
          <w:szCs w:val="28"/>
        </w:rPr>
        <w:t>Slatter v Swann</w:t>
      </w:r>
      <w:r w:rsidR="00554B78" w:rsidRPr="00CF5054">
        <w:rPr>
          <w:rFonts w:ascii="Times New Roman" w:hAnsi="Times New Roman" w:cs="Times New Roman"/>
          <w:sz w:val="28"/>
          <w:szCs w:val="28"/>
        </w:rPr>
        <w:t xml:space="preserve">, </w:t>
      </w:r>
      <w:r w:rsidR="000E0E07" w:rsidRPr="00CF5054">
        <w:rPr>
          <w:rFonts w:ascii="Times New Roman" w:hAnsi="Times New Roman" w:cs="Times New Roman"/>
          <w:sz w:val="28"/>
          <w:szCs w:val="28"/>
        </w:rPr>
        <w:t>the</w:t>
      </w:r>
      <w:r w:rsidR="00554B78" w:rsidRPr="00CF5054">
        <w:rPr>
          <w:rFonts w:ascii="Times New Roman" w:hAnsi="Times New Roman" w:cs="Times New Roman"/>
          <w:sz w:val="28"/>
          <w:szCs w:val="28"/>
        </w:rPr>
        <w:t xml:space="preserve"> defendant beat the plaintiff’s animal. The </w:t>
      </w:r>
      <w:r w:rsidR="000E0E07" w:rsidRPr="00CF5054">
        <w:rPr>
          <w:rFonts w:ascii="Times New Roman" w:hAnsi="Times New Roman" w:cs="Times New Roman"/>
          <w:sz w:val="28"/>
          <w:szCs w:val="28"/>
        </w:rPr>
        <w:t xml:space="preserve">plaintiff sued the defendant. </w:t>
      </w:r>
      <w:r w:rsidR="00554B78" w:rsidRPr="00CF5054">
        <w:rPr>
          <w:rFonts w:ascii="Times New Roman" w:hAnsi="Times New Roman" w:cs="Times New Roman"/>
          <w:color w:val="FF0000"/>
          <w:sz w:val="28"/>
          <w:szCs w:val="28"/>
        </w:rPr>
        <w:t xml:space="preserve">The court held that </w:t>
      </w:r>
      <w:r w:rsidR="000E0E07" w:rsidRPr="00CF5054">
        <w:rPr>
          <w:rFonts w:ascii="Times New Roman" w:hAnsi="Times New Roman" w:cs="Times New Roman"/>
          <w:sz w:val="28"/>
          <w:szCs w:val="28"/>
        </w:rPr>
        <w:t xml:space="preserve">it was a trespass to chattel. Also in the case of </w:t>
      </w:r>
      <w:r w:rsidR="000E0E07" w:rsidRPr="00CF5054">
        <w:rPr>
          <w:rFonts w:ascii="Times New Roman" w:hAnsi="Times New Roman" w:cs="Times New Roman"/>
          <w:b/>
          <w:color w:val="FF0000"/>
          <w:sz w:val="28"/>
          <w:szCs w:val="28"/>
        </w:rPr>
        <w:t>Leame v Bray</w:t>
      </w:r>
      <w:r w:rsidR="000E0E07" w:rsidRPr="00CF5054">
        <w:rPr>
          <w:rFonts w:ascii="Times New Roman" w:hAnsi="Times New Roman" w:cs="Times New Roman"/>
          <w:sz w:val="28"/>
          <w:szCs w:val="28"/>
        </w:rPr>
        <w:t xml:space="preserve">, the defendant drove his carriage and collided with the plaintiff’s carriage. </w:t>
      </w:r>
      <w:r w:rsidR="000E0E07" w:rsidRPr="00CF5054">
        <w:rPr>
          <w:rFonts w:ascii="Times New Roman" w:hAnsi="Times New Roman" w:cs="Times New Roman"/>
          <w:color w:val="FF0000"/>
          <w:sz w:val="28"/>
          <w:szCs w:val="28"/>
        </w:rPr>
        <w:t xml:space="preserve">The court held </w:t>
      </w:r>
      <w:r w:rsidR="000E0E07" w:rsidRPr="00CF5054">
        <w:rPr>
          <w:rFonts w:ascii="Times New Roman" w:hAnsi="Times New Roman" w:cs="Times New Roman"/>
          <w:sz w:val="28"/>
          <w:szCs w:val="28"/>
        </w:rPr>
        <w:t>that the accident was a trespass to chattel and the defendant was liable in damages.</w:t>
      </w:r>
    </w:p>
    <w:p w:rsidR="00624663" w:rsidRPr="00CF5054" w:rsidRDefault="00624663">
      <w:pPr>
        <w:rPr>
          <w:rFonts w:ascii="Times New Roman" w:hAnsi="Times New Roman" w:cs="Times New Roman"/>
          <w:b/>
          <w:sz w:val="28"/>
          <w:szCs w:val="28"/>
        </w:rPr>
      </w:pPr>
      <w:r w:rsidRPr="00CF5054">
        <w:rPr>
          <w:rFonts w:ascii="Times New Roman" w:hAnsi="Times New Roman" w:cs="Times New Roman"/>
          <w:b/>
          <w:sz w:val="28"/>
          <w:szCs w:val="28"/>
        </w:rPr>
        <w:t xml:space="preserve">Elements of Trespass to Chattel </w:t>
      </w:r>
    </w:p>
    <w:p w:rsidR="00624663" w:rsidRPr="00CF5054" w:rsidRDefault="00624663" w:rsidP="00624663">
      <w:pPr>
        <w:pStyle w:val="ListParagraph"/>
        <w:numPr>
          <w:ilvl w:val="0"/>
          <w:numId w:val="3"/>
        </w:numPr>
        <w:rPr>
          <w:rFonts w:ascii="Times New Roman" w:hAnsi="Times New Roman" w:cs="Times New Roman"/>
          <w:sz w:val="28"/>
          <w:szCs w:val="28"/>
        </w:rPr>
      </w:pPr>
      <w:r w:rsidRPr="00CF5054">
        <w:rPr>
          <w:rFonts w:ascii="Times New Roman" w:hAnsi="Times New Roman" w:cs="Times New Roman"/>
          <w:sz w:val="28"/>
          <w:szCs w:val="28"/>
        </w:rPr>
        <w:t>Lack of the plaintiff’s consent to the trespass being committed.</w:t>
      </w:r>
    </w:p>
    <w:p w:rsidR="00624663" w:rsidRPr="00CF5054" w:rsidRDefault="00624663" w:rsidP="00624663">
      <w:pPr>
        <w:pStyle w:val="ListParagraph"/>
        <w:numPr>
          <w:ilvl w:val="0"/>
          <w:numId w:val="3"/>
        </w:numPr>
        <w:rPr>
          <w:rFonts w:ascii="Times New Roman" w:hAnsi="Times New Roman" w:cs="Times New Roman"/>
          <w:sz w:val="28"/>
          <w:szCs w:val="28"/>
        </w:rPr>
      </w:pPr>
      <w:r w:rsidRPr="00CF5054">
        <w:rPr>
          <w:rFonts w:ascii="Times New Roman" w:hAnsi="Times New Roman" w:cs="Times New Roman"/>
          <w:sz w:val="28"/>
          <w:szCs w:val="28"/>
        </w:rPr>
        <w:t xml:space="preserve">The defendant must interfere with the plaintiff’s property. </w:t>
      </w:r>
    </w:p>
    <w:p w:rsidR="00624663" w:rsidRPr="00CF5054" w:rsidRDefault="00624663" w:rsidP="00624663">
      <w:pPr>
        <w:pStyle w:val="ListParagraph"/>
        <w:numPr>
          <w:ilvl w:val="0"/>
          <w:numId w:val="3"/>
        </w:numPr>
        <w:rPr>
          <w:rFonts w:ascii="Times New Roman" w:hAnsi="Times New Roman" w:cs="Times New Roman"/>
          <w:sz w:val="28"/>
          <w:szCs w:val="28"/>
        </w:rPr>
      </w:pPr>
      <w:r w:rsidRPr="00CF5054">
        <w:rPr>
          <w:rFonts w:ascii="Times New Roman" w:hAnsi="Times New Roman" w:cs="Times New Roman"/>
          <w:sz w:val="28"/>
          <w:szCs w:val="28"/>
        </w:rPr>
        <w:t xml:space="preserve">The defendant’s act or conduct must be intentional. </w:t>
      </w:r>
    </w:p>
    <w:p w:rsidR="001B21C7" w:rsidRPr="00CF5054" w:rsidRDefault="003A60F1" w:rsidP="003A60F1">
      <w:pPr>
        <w:rPr>
          <w:rFonts w:ascii="Times New Roman" w:hAnsi="Times New Roman" w:cs="Times New Roman"/>
          <w:b/>
          <w:sz w:val="28"/>
          <w:szCs w:val="28"/>
        </w:rPr>
      </w:pPr>
      <w:r w:rsidRPr="00CF5054">
        <w:rPr>
          <w:rFonts w:ascii="Times New Roman" w:hAnsi="Times New Roman" w:cs="Times New Roman"/>
          <w:b/>
          <w:sz w:val="28"/>
          <w:szCs w:val="28"/>
        </w:rPr>
        <w:t>Examples of Trespass to Chattel</w:t>
      </w:r>
    </w:p>
    <w:p w:rsidR="00624663" w:rsidRPr="00CF5054" w:rsidRDefault="003A60F1" w:rsidP="003A60F1">
      <w:pPr>
        <w:pStyle w:val="ListParagraph"/>
        <w:numPr>
          <w:ilvl w:val="0"/>
          <w:numId w:val="6"/>
        </w:numPr>
        <w:rPr>
          <w:rFonts w:ascii="Times New Roman" w:hAnsi="Times New Roman" w:cs="Times New Roman"/>
          <w:sz w:val="28"/>
          <w:szCs w:val="28"/>
        </w:rPr>
      </w:pPr>
      <w:r w:rsidRPr="00CF5054">
        <w:rPr>
          <w:rFonts w:ascii="Times New Roman" w:hAnsi="Times New Roman" w:cs="Times New Roman"/>
          <w:sz w:val="28"/>
          <w:szCs w:val="28"/>
        </w:rPr>
        <w:t>Using someone’s property without permission</w:t>
      </w:r>
    </w:p>
    <w:p w:rsidR="003A60F1" w:rsidRPr="00CF5054" w:rsidRDefault="003A60F1" w:rsidP="003A60F1">
      <w:pPr>
        <w:pStyle w:val="ListParagraph"/>
        <w:numPr>
          <w:ilvl w:val="0"/>
          <w:numId w:val="6"/>
        </w:numPr>
        <w:rPr>
          <w:rFonts w:ascii="Times New Roman" w:hAnsi="Times New Roman" w:cs="Times New Roman"/>
          <w:sz w:val="28"/>
          <w:szCs w:val="28"/>
        </w:rPr>
      </w:pPr>
      <w:r w:rsidRPr="00CF5054">
        <w:rPr>
          <w:rFonts w:ascii="Times New Roman" w:hAnsi="Times New Roman" w:cs="Times New Roman"/>
          <w:sz w:val="28"/>
          <w:szCs w:val="28"/>
        </w:rPr>
        <w:t xml:space="preserve">Throwing something at the chattel </w:t>
      </w:r>
    </w:p>
    <w:p w:rsidR="003A60F1" w:rsidRPr="00CF5054" w:rsidRDefault="003A60F1" w:rsidP="003A60F1">
      <w:pPr>
        <w:pStyle w:val="ListParagraph"/>
        <w:numPr>
          <w:ilvl w:val="0"/>
          <w:numId w:val="6"/>
        </w:numPr>
        <w:rPr>
          <w:rFonts w:ascii="Times New Roman" w:hAnsi="Times New Roman" w:cs="Times New Roman"/>
          <w:sz w:val="28"/>
          <w:szCs w:val="28"/>
        </w:rPr>
      </w:pPr>
      <w:r w:rsidRPr="00CF5054">
        <w:rPr>
          <w:rFonts w:ascii="Times New Roman" w:hAnsi="Times New Roman" w:cs="Times New Roman"/>
          <w:sz w:val="28"/>
          <w:szCs w:val="28"/>
        </w:rPr>
        <w:t>Scratching the body of the chattel</w:t>
      </w:r>
    </w:p>
    <w:p w:rsidR="00AB0447" w:rsidRPr="00CF5054" w:rsidRDefault="00AB0447" w:rsidP="00AB0447">
      <w:pPr>
        <w:rPr>
          <w:rFonts w:ascii="Times New Roman" w:hAnsi="Times New Roman" w:cs="Times New Roman"/>
          <w:b/>
          <w:sz w:val="28"/>
          <w:szCs w:val="28"/>
        </w:rPr>
      </w:pPr>
      <w:r w:rsidRPr="00CF5054">
        <w:rPr>
          <w:rFonts w:ascii="Times New Roman" w:hAnsi="Times New Roman" w:cs="Times New Roman"/>
          <w:b/>
          <w:sz w:val="28"/>
          <w:szCs w:val="28"/>
        </w:rPr>
        <w:t>Persons qualified to sue for Trespass to Chattel</w:t>
      </w:r>
    </w:p>
    <w:p w:rsidR="00AB0447" w:rsidRPr="00CF5054" w:rsidRDefault="00AB0447" w:rsidP="00AB0447">
      <w:pPr>
        <w:pStyle w:val="ListParagraph"/>
        <w:numPr>
          <w:ilvl w:val="0"/>
          <w:numId w:val="9"/>
        </w:numPr>
        <w:rPr>
          <w:rFonts w:ascii="Times New Roman" w:hAnsi="Times New Roman" w:cs="Times New Roman"/>
          <w:sz w:val="28"/>
          <w:szCs w:val="28"/>
        </w:rPr>
      </w:pPr>
      <w:r w:rsidRPr="00CF5054">
        <w:rPr>
          <w:rFonts w:ascii="Times New Roman" w:hAnsi="Times New Roman" w:cs="Times New Roman"/>
          <w:sz w:val="28"/>
          <w:szCs w:val="28"/>
        </w:rPr>
        <w:t>Owners</w:t>
      </w:r>
    </w:p>
    <w:p w:rsidR="00AB0447" w:rsidRPr="00CF5054" w:rsidRDefault="00AB0447" w:rsidP="00AB0447">
      <w:pPr>
        <w:pStyle w:val="ListParagraph"/>
        <w:numPr>
          <w:ilvl w:val="0"/>
          <w:numId w:val="9"/>
        </w:numPr>
        <w:rPr>
          <w:rFonts w:ascii="Times New Roman" w:hAnsi="Times New Roman" w:cs="Times New Roman"/>
          <w:sz w:val="28"/>
          <w:szCs w:val="28"/>
        </w:rPr>
      </w:pPr>
      <w:r w:rsidRPr="00CF5054">
        <w:rPr>
          <w:rFonts w:ascii="Times New Roman" w:hAnsi="Times New Roman" w:cs="Times New Roman"/>
          <w:sz w:val="28"/>
          <w:szCs w:val="28"/>
        </w:rPr>
        <w:lastRenderedPageBreak/>
        <w:t xml:space="preserve">Lenders </w:t>
      </w:r>
    </w:p>
    <w:p w:rsidR="00AB0447" w:rsidRPr="00CF5054" w:rsidRDefault="00AB0447" w:rsidP="00AB0447">
      <w:pPr>
        <w:pStyle w:val="ListParagraph"/>
        <w:numPr>
          <w:ilvl w:val="0"/>
          <w:numId w:val="9"/>
        </w:numPr>
        <w:rPr>
          <w:rFonts w:ascii="Times New Roman" w:hAnsi="Times New Roman" w:cs="Times New Roman"/>
          <w:sz w:val="28"/>
          <w:szCs w:val="28"/>
        </w:rPr>
      </w:pPr>
      <w:r w:rsidRPr="00CF5054">
        <w:rPr>
          <w:rFonts w:ascii="Times New Roman" w:hAnsi="Times New Roman" w:cs="Times New Roman"/>
          <w:sz w:val="28"/>
          <w:szCs w:val="28"/>
        </w:rPr>
        <w:t>Custodians</w:t>
      </w:r>
    </w:p>
    <w:p w:rsidR="00AB0447" w:rsidRPr="00CF5054" w:rsidRDefault="00AB0447" w:rsidP="00AB0447">
      <w:pPr>
        <w:pStyle w:val="ListParagraph"/>
        <w:numPr>
          <w:ilvl w:val="0"/>
          <w:numId w:val="9"/>
        </w:numPr>
        <w:rPr>
          <w:rFonts w:ascii="Times New Roman" w:hAnsi="Times New Roman" w:cs="Times New Roman"/>
          <w:sz w:val="28"/>
          <w:szCs w:val="28"/>
        </w:rPr>
      </w:pPr>
      <w:r w:rsidRPr="00CF5054">
        <w:rPr>
          <w:rFonts w:ascii="Times New Roman" w:hAnsi="Times New Roman" w:cs="Times New Roman"/>
          <w:sz w:val="28"/>
          <w:szCs w:val="28"/>
        </w:rPr>
        <w:t>Caretakers</w:t>
      </w:r>
    </w:p>
    <w:p w:rsidR="00AB0447" w:rsidRPr="00CF5054" w:rsidRDefault="00AB0447" w:rsidP="00AB0447">
      <w:pPr>
        <w:pStyle w:val="ListParagraph"/>
        <w:numPr>
          <w:ilvl w:val="0"/>
          <w:numId w:val="9"/>
        </w:numPr>
        <w:rPr>
          <w:rFonts w:ascii="Times New Roman" w:hAnsi="Times New Roman" w:cs="Times New Roman"/>
          <w:sz w:val="28"/>
          <w:szCs w:val="28"/>
        </w:rPr>
      </w:pPr>
      <w:r w:rsidRPr="00CF5054">
        <w:rPr>
          <w:rFonts w:ascii="Times New Roman" w:hAnsi="Times New Roman" w:cs="Times New Roman"/>
          <w:sz w:val="28"/>
          <w:szCs w:val="28"/>
        </w:rPr>
        <w:t>Administers of estates</w:t>
      </w:r>
    </w:p>
    <w:p w:rsidR="003A60F1" w:rsidRPr="00CF5054" w:rsidRDefault="003A60F1" w:rsidP="003A60F1">
      <w:pPr>
        <w:rPr>
          <w:rFonts w:ascii="Times New Roman" w:hAnsi="Times New Roman" w:cs="Times New Roman"/>
          <w:b/>
          <w:sz w:val="28"/>
          <w:szCs w:val="28"/>
        </w:rPr>
      </w:pPr>
      <w:r w:rsidRPr="00CF5054">
        <w:rPr>
          <w:rFonts w:ascii="Times New Roman" w:hAnsi="Times New Roman" w:cs="Times New Roman"/>
          <w:b/>
          <w:sz w:val="28"/>
          <w:szCs w:val="28"/>
        </w:rPr>
        <w:t xml:space="preserve">Remedies for Trespass to Chattel </w:t>
      </w:r>
    </w:p>
    <w:p w:rsidR="003A60F1" w:rsidRPr="00CF5054" w:rsidRDefault="003A60F1" w:rsidP="003A60F1">
      <w:pPr>
        <w:pStyle w:val="ListParagraph"/>
        <w:numPr>
          <w:ilvl w:val="0"/>
          <w:numId w:val="7"/>
        </w:numPr>
        <w:rPr>
          <w:rFonts w:ascii="Times New Roman" w:hAnsi="Times New Roman" w:cs="Times New Roman"/>
          <w:sz w:val="28"/>
          <w:szCs w:val="28"/>
        </w:rPr>
      </w:pPr>
      <w:r w:rsidRPr="00CF5054">
        <w:rPr>
          <w:rFonts w:ascii="Times New Roman" w:hAnsi="Times New Roman" w:cs="Times New Roman"/>
          <w:sz w:val="28"/>
          <w:szCs w:val="28"/>
        </w:rPr>
        <w:t>Payment of damages</w:t>
      </w:r>
    </w:p>
    <w:p w:rsidR="003A60F1" w:rsidRPr="00CF5054" w:rsidRDefault="003A60F1" w:rsidP="003A60F1">
      <w:pPr>
        <w:pStyle w:val="ListParagraph"/>
        <w:numPr>
          <w:ilvl w:val="0"/>
          <w:numId w:val="7"/>
        </w:numPr>
        <w:rPr>
          <w:rFonts w:ascii="Times New Roman" w:hAnsi="Times New Roman" w:cs="Times New Roman"/>
          <w:sz w:val="28"/>
          <w:szCs w:val="28"/>
        </w:rPr>
      </w:pPr>
      <w:r w:rsidRPr="00CF5054">
        <w:rPr>
          <w:rFonts w:ascii="Times New Roman" w:hAnsi="Times New Roman" w:cs="Times New Roman"/>
          <w:sz w:val="28"/>
          <w:szCs w:val="28"/>
        </w:rPr>
        <w:t xml:space="preserve">Replacement of the chattel </w:t>
      </w:r>
    </w:p>
    <w:p w:rsidR="003A60F1" w:rsidRPr="00CF5054" w:rsidRDefault="003A60F1" w:rsidP="003A60F1">
      <w:pPr>
        <w:pStyle w:val="ListParagraph"/>
        <w:numPr>
          <w:ilvl w:val="0"/>
          <w:numId w:val="7"/>
        </w:numPr>
        <w:rPr>
          <w:rFonts w:ascii="Times New Roman" w:hAnsi="Times New Roman" w:cs="Times New Roman"/>
          <w:sz w:val="28"/>
          <w:szCs w:val="28"/>
        </w:rPr>
      </w:pPr>
      <w:r w:rsidRPr="00CF5054">
        <w:rPr>
          <w:rFonts w:ascii="Times New Roman" w:hAnsi="Times New Roman" w:cs="Times New Roman"/>
          <w:sz w:val="28"/>
          <w:szCs w:val="28"/>
        </w:rPr>
        <w:t xml:space="preserve">Payment of the market price of the chattel </w:t>
      </w:r>
    </w:p>
    <w:p w:rsidR="003A60F1" w:rsidRPr="00CF5054" w:rsidRDefault="003A60F1" w:rsidP="003A60F1">
      <w:pPr>
        <w:pStyle w:val="ListParagraph"/>
        <w:numPr>
          <w:ilvl w:val="0"/>
          <w:numId w:val="7"/>
        </w:numPr>
        <w:rPr>
          <w:rFonts w:ascii="Times New Roman" w:hAnsi="Times New Roman" w:cs="Times New Roman"/>
          <w:sz w:val="28"/>
          <w:szCs w:val="28"/>
        </w:rPr>
      </w:pPr>
      <w:r w:rsidRPr="00CF5054">
        <w:rPr>
          <w:rFonts w:ascii="Times New Roman" w:hAnsi="Times New Roman" w:cs="Times New Roman"/>
          <w:sz w:val="28"/>
          <w:szCs w:val="28"/>
        </w:rPr>
        <w:t>Repair of the damage</w:t>
      </w:r>
    </w:p>
    <w:p w:rsidR="00AB0447" w:rsidRPr="00CF5054" w:rsidRDefault="00AB0447" w:rsidP="00AB0447">
      <w:pPr>
        <w:pStyle w:val="ListParagraph"/>
        <w:rPr>
          <w:rFonts w:ascii="Times New Roman" w:hAnsi="Times New Roman" w:cs="Times New Roman"/>
          <w:sz w:val="28"/>
          <w:szCs w:val="28"/>
        </w:rPr>
      </w:pPr>
    </w:p>
    <w:p w:rsidR="003A60F1" w:rsidRPr="00CF5054" w:rsidRDefault="003A60F1" w:rsidP="00AB0447">
      <w:pPr>
        <w:rPr>
          <w:rFonts w:ascii="Times New Roman" w:hAnsi="Times New Roman" w:cs="Times New Roman"/>
          <w:b/>
          <w:sz w:val="28"/>
          <w:szCs w:val="28"/>
        </w:rPr>
      </w:pPr>
      <w:r w:rsidRPr="00CF5054">
        <w:rPr>
          <w:rFonts w:ascii="Times New Roman" w:hAnsi="Times New Roman" w:cs="Times New Roman"/>
          <w:b/>
          <w:sz w:val="28"/>
          <w:szCs w:val="28"/>
        </w:rPr>
        <w:t xml:space="preserve">Defenses for Trespass </w:t>
      </w:r>
      <w:r w:rsidR="00AB0447" w:rsidRPr="00CF5054">
        <w:rPr>
          <w:rFonts w:ascii="Times New Roman" w:hAnsi="Times New Roman" w:cs="Times New Roman"/>
          <w:b/>
          <w:sz w:val="28"/>
          <w:szCs w:val="28"/>
        </w:rPr>
        <w:t>to</w:t>
      </w:r>
      <w:r w:rsidRPr="00CF5054">
        <w:rPr>
          <w:rFonts w:ascii="Times New Roman" w:hAnsi="Times New Roman" w:cs="Times New Roman"/>
          <w:b/>
          <w:sz w:val="28"/>
          <w:szCs w:val="28"/>
        </w:rPr>
        <w:t xml:space="preserve"> Chattel </w:t>
      </w:r>
    </w:p>
    <w:p w:rsidR="00AB0447" w:rsidRPr="00CF5054" w:rsidRDefault="00AB0447" w:rsidP="00AB0447">
      <w:pPr>
        <w:pStyle w:val="ListParagraph"/>
        <w:numPr>
          <w:ilvl w:val="0"/>
          <w:numId w:val="8"/>
        </w:numPr>
        <w:rPr>
          <w:rFonts w:ascii="Times New Roman" w:hAnsi="Times New Roman" w:cs="Times New Roman"/>
          <w:sz w:val="28"/>
          <w:szCs w:val="28"/>
        </w:rPr>
      </w:pPr>
      <w:r w:rsidRPr="00CF5054">
        <w:rPr>
          <w:rFonts w:ascii="Times New Roman" w:hAnsi="Times New Roman" w:cs="Times New Roman"/>
          <w:sz w:val="28"/>
          <w:szCs w:val="28"/>
        </w:rPr>
        <w:t xml:space="preserve">Subsisting bailment </w:t>
      </w:r>
    </w:p>
    <w:p w:rsidR="00AB0447" w:rsidRPr="00CF5054" w:rsidRDefault="00AB0447" w:rsidP="00AB0447">
      <w:pPr>
        <w:pStyle w:val="ListParagraph"/>
        <w:numPr>
          <w:ilvl w:val="0"/>
          <w:numId w:val="8"/>
        </w:numPr>
        <w:rPr>
          <w:rFonts w:ascii="Times New Roman" w:hAnsi="Times New Roman" w:cs="Times New Roman"/>
          <w:sz w:val="28"/>
          <w:szCs w:val="28"/>
        </w:rPr>
      </w:pPr>
      <w:r w:rsidRPr="00CF5054">
        <w:rPr>
          <w:rFonts w:ascii="Times New Roman" w:hAnsi="Times New Roman" w:cs="Times New Roman"/>
          <w:sz w:val="28"/>
          <w:szCs w:val="28"/>
        </w:rPr>
        <w:t>Honest conversion</w:t>
      </w:r>
    </w:p>
    <w:p w:rsidR="00AB0447" w:rsidRPr="00CF5054" w:rsidRDefault="00AB0447" w:rsidP="00AB0447">
      <w:pPr>
        <w:pStyle w:val="ListParagraph"/>
        <w:numPr>
          <w:ilvl w:val="0"/>
          <w:numId w:val="8"/>
        </w:numPr>
        <w:rPr>
          <w:rFonts w:ascii="Times New Roman" w:hAnsi="Times New Roman" w:cs="Times New Roman"/>
          <w:sz w:val="28"/>
          <w:szCs w:val="28"/>
        </w:rPr>
      </w:pPr>
      <w:r w:rsidRPr="00CF5054">
        <w:rPr>
          <w:rFonts w:ascii="Times New Roman" w:hAnsi="Times New Roman" w:cs="Times New Roman"/>
          <w:sz w:val="28"/>
          <w:szCs w:val="28"/>
        </w:rPr>
        <w:t xml:space="preserve">Inevitable accident </w:t>
      </w:r>
    </w:p>
    <w:p w:rsidR="00AB0447" w:rsidRPr="00CF5054" w:rsidRDefault="00AB0447" w:rsidP="00AB0447">
      <w:pPr>
        <w:pStyle w:val="ListParagraph"/>
        <w:numPr>
          <w:ilvl w:val="0"/>
          <w:numId w:val="8"/>
        </w:numPr>
        <w:rPr>
          <w:rFonts w:ascii="Times New Roman" w:hAnsi="Times New Roman" w:cs="Times New Roman"/>
          <w:sz w:val="28"/>
          <w:szCs w:val="28"/>
        </w:rPr>
      </w:pPr>
      <w:r w:rsidRPr="00CF5054">
        <w:rPr>
          <w:rFonts w:ascii="Times New Roman" w:hAnsi="Times New Roman" w:cs="Times New Roman"/>
          <w:sz w:val="28"/>
          <w:szCs w:val="28"/>
        </w:rPr>
        <w:t>Jus tertii</w:t>
      </w:r>
    </w:p>
    <w:p w:rsidR="00624663" w:rsidRPr="00CF5054" w:rsidRDefault="00624663" w:rsidP="001B21C7">
      <w:pPr>
        <w:rPr>
          <w:rFonts w:ascii="Times New Roman" w:hAnsi="Times New Roman" w:cs="Times New Roman"/>
          <w:b/>
          <w:sz w:val="28"/>
          <w:szCs w:val="28"/>
        </w:rPr>
      </w:pPr>
      <w:r w:rsidRPr="00CF5054">
        <w:rPr>
          <w:rFonts w:ascii="Times New Roman" w:hAnsi="Times New Roman" w:cs="Times New Roman"/>
          <w:b/>
          <w:sz w:val="28"/>
          <w:szCs w:val="28"/>
        </w:rPr>
        <w:t xml:space="preserve">Conversion </w:t>
      </w:r>
    </w:p>
    <w:p w:rsidR="00624663" w:rsidRPr="00CF5054" w:rsidRDefault="00624663" w:rsidP="001B21C7">
      <w:pPr>
        <w:rPr>
          <w:rFonts w:ascii="Times New Roman" w:hAnsi="Times New Roman" w:cs="Times New Roman"/>
          <w:sz w:val="28"/>
          <w:szCs w:val="28"/>
        </w:rPr>
      </w:pPr>
      <w:r w:rsidRPr="00CF5054">
        <w:rPr>
          <w:rFonts w:ascii="Times New Roman" w:hAnsi="Times New Roman" w:cs="Times New Roman"/>
          <w:sz w:val="28"/>
          <w:szCs w:val="28"/>
        </w:rPr>
        <w:t>Conversion is an act of willful interference, without lawful justification with any chattel in a manner inconsistent with the right of another, where that the other is deprived of it.</w:t>
      </w:r>
    </w:p>
    <w:p w:rsidR="00745CD1" w:rsidRPr="00CF5054" w:rsidRDefault="00624663" w:rsidP="001B21C7">
      <w:pPr>
        <w:rPr>
          <w:rFonts w:ascii="Times New Roman" w:hAnsi="Times New Roman" w:cs="Times New Roman"/>
          <w:sz w:val="28"/>
          <w:szCs w:val="28"/>
        </w:rPr>
      </w:pPr>
      <w:r w:rsidRPr="00CF5054">
        <w:rPr>
          <w:rFonts w:ascii="Times New Roman" w:hAnsi="Times New Roman" w:cs="Times New Roman"/>
          <w:sz w:val="28"/>
          <w:szCs w:val="28"/>
        </w:rPr>
        <w:t>It also consists of taking with the intent of exercising over the chattel an ownership inconsistent with the real owner’s right of possession.</w:t>
      </w:r>
      <w:r w:rsidR="00A96B27" w:rsidRPr="00CF5054">
        <w:rPr>
          <w:rFonts w:ascii="Times New Roman" w:hAnsi="Times New Roman" w:cs="Times New Roman"/>
          <w:sz w:val="28"/>
          <w:szCs w:val="28"/>
        </w:rPr>
        <w:t xml:space="preserve"> </w:t>
      </w:r>
    </w:p>
    <w:p w:rsidR="00624663" w:rsidRPr="00CF5054" w:rsidRDefault="00A96B27" w:rsidP="001B21C7">
      <w:pPr>
        <w:rPr>
          <w:rFonts w:ascii="Times New Roman" w:hAnsi="Times New Roman" w:cs="Times New Roman"/>
          <w:sz w:val="28"/>
          <w:szCs w:val="28"/>
        </w:rPr>
      </w:pPr>
      <w:r w:rsidRPr="00CF5054">
        <w:rPr>
          <w:rFonts w:ascii="Times New Roman" w:hAnsi="Times New Roman" w:cs="Times New Roman"/>
          <w:sz w:val="28"/>
          <w:szCs w:val="28"/>
        </w:rPr>
        <w:t xml:space="preserve">In the case of </w:t>
      </w:r>
      <w:r w:rsidRPr="00CF5054">
        <w:rPr>
          <w:rFonts w:ascii="Times New Roman" w:hAnsi="Times New Roman" w:cs="Times New Roman"/>
          <w:b/>
          <w:color w:val="FF0000"/>
          <w:sz w:val="28"/>
          <w:szCs w:val="28"/>
        </w:rPr>
        <w:t>Fouldes v Willoughby</w:t>
      </w:r>
      <w:r w:rsidRPr="00CF5054">
        <w:rPr>
          <w:rFonts w:ascii="Times New Roman" w:hAnsi="Times New Roman" w:cs="Times New Roman"/>
          <w:sz w:val="28"/>
          <w:szCs w:val="28"/>
        </w:rPr>
        <w:t xml:space="preserve">, the owner of two horses brought them aboard a ferry. In an argument, the ferryman told </w:t>
      </w:r>
      <w:r w:rsidR="00745CD1" w:rsidRPr="00CF5054">
        <w:rPr>
          <w:rFonts w:ascii="Times New Roman" w:hAnsi="Times New Roman" w:cs="Times New Roman"/>
          <w:sz w:val="28"/>
          <w:szCs w:val="28"/>
        </w:rPr>
        <w:t>the</w:t>
      </w:r>
      <w:r w:rsidRPr="00CF5054">
        <w:rPr>
          <w:rFonts w:ascii="Times New Roman" w:hAnsi="Times New Roman" w:cs="Times New Roman"/>
          <w:sz w:val="28"/>
          <w:szCs w:val="28"/>
        </w:rPr>
        <w:t xml:space="preserve"> horse owner to remove the horses from the ferry but the horse owner </w:t>
      </w:r>
      <w:r w:rsidR="00745CD1" w:rsidRPr="00CF5054">
        <w:rPr>
          <w:rFonts w:ascii="Times New Roman" w:hAnsi="Times New Roman" w:cs="Times New Roman"/>
          <w:sz w:val="28"/>
          <w:szCs w:val="28"/>
        </w:rPr>
        <w:t>refuse</w:t>
      </w:r>
      <w:r w:rsidRPr="00CF5054">
        <w:rPr>
          <w:rFonts w:ascii="Times New Roman" w:hAnsi="Times New Roman" w:cs="Times New Roman"/>
          <w:sz w:val="28"/>
          <w:szCs w:val="28"/>
        </w:rPr>
        <w:t xml:space="preserve">. The ferryman removed the horses and led them to the shore. The horse owner sued for conversion. </w:t>
      </w:r>
      <w:r w:rsidR="00745CD1" w:rsidRPr="00CF5054">
        <w:rPr>
          <w:rFonts w:ascii="Times New Roman" w:hAnsi="Times New Roman" w:cs="Times New Roman"/>
          <w:color w:val="FF0000"/>
          <w:sz w:val="28"/>
          <w:szCs w:val="28"/>
        </w:rPr>
        <w:t xml:space="preserve">The Trial Court held that </w:t>
      </w:r>
      <w:r w:rsidR="00745CD1" w:rsidRPr="00CF5054">
        <w:rPr>
          <w:rFonts w:ascii="Times New Roman" w:hAnsi="Times New Roman" w:cs="Times New Roman"/>
          <w:sz w:val="28"/>
          <w:szCs w:val="28"/>
        </w:rPr>
        <w:t xml:space="preserve">the act of leading the horses away from the ferry by the ferryman could not amount to conversion since the ferryman did not intend to have exercise dominion over the horses. </w:t>
      </w:r>
    </w:p>
    <w:p w:rsidR="006C32FE" w:rsidRPr="00CF5054" w:rsidRDefault="00B814B9" w:rsidP="001B21C7">
      <w:pPr>
        <w:rPr>
          <w:rFonts w:ascii="Times New Roman" w:hAnsi="Times New Roman" w:cs="Times New Roman"/>
          <w:b/>
          <w:sz w:val="28"/>
          <w:szCs w:val="28"/>
        </w:rPr>
      </w:pPr>
      <w:r w:rsidRPr="00CF5054">
        <w:rPr>
          <w:rFonts w:ascii="Times New Roman" w:hAnsi="Times New Roman" w:cs="Times New Roman"/>
          <w:b/>
          <w:sz w:val="28"/>
          <w:szCs w:val="28"/>
        </w:rPr>
        <w:t>Elements of conversion</w:t>
      </w:r>
    </w:p>
    <w:p w:rsidR="00B814B9" w:rsidRPr="00CF5054" w:rsidRDefault="00B814B9" w:rsidP="00B814B9">
      <w:pPr>
        <w:pStyle w:val="ListParagraph"/>
        <w:numPr>
          <w:ilvl w:val="0"/>
          <w:numId w:val="1"/>
        </w:numPr>
        <w:rPr>
          <w:rFonts w:ascii="Times New Roman" w:hAnsi="Times New Roman" w:cs="Times New Roman"/>
          <w:sz w:val="28"/>
          <w:szCs w:val="28"/>
        </w:rPr>
      </w:pPr>
      <w:r w:rsidRPr="00CF5054">
        <w:rPr>
          <w:rFonts w:ascii="Times New Roman" w:hAnsi="Times New Roman" w:cs="Times New Roman"/>
          <w:sz w:val="28"/>
          <w:szCs w:val="28"/>
        </w:rPr>
        <w:t xml:space="preserve">The plaintiff has the right to possess the property in question at the time of the intermeddling. </w:t>
      </w:r>
    </w:p>
    <w:p w:rsidR="00B814B9" w:rsidRPr="00CF5054" w:rsidRDefault="00B814B9" w:rsidP="00B814B9">
      <w:pPr>
        <w:pStyle w:val="ListParagraph"/>
        <w:numPr>
          <w:ilvl w:val="0"/>
          <w:numId w:val="1"/>
        </w:numPr>
        <w:rPr>
          <w:rFonts w:ascii="Times New Roman" w:hAnsi="Times New Roman" w:cs="Times New Roman"/>
          <w:sz w:val="28"/>
          <w:szCs w:val="28"/>
        </w:rPr>
      </w:pPr>
      <w:r w:rsidRPr="00CF5054">
        <w:rPr>
          <w:rFonts w:ascii="Times New Roman" w:hAnsi="Times New Roman" w:cs="Times New Roman"/>
          <w:sz w:val="28"/>
          <w:szCs w:val="28"/>
        </w:rPr>
        <w:lastRenderedPageBreak/>
        <w:t xml:space="preserve">The defendant must interfere and sometimes exercise dominion and control over the plaintiff’s property </w:t>
      </w:r>
    </w:p>
    <w:p w:rsidR="00B814B9" w:rsidRPr="00CF5054" w:rsidRDefault="00B814B9" w:rsidP="00B814B9">
      <w:pPr>
        <w:pStyle w:val="ListParagraph"/>
        <w:numPr>
          <w:ilvl w:val="0"/>
          <w:numId w:val="1"/>
        </w:numPr>
        <w:rPr>
          <w:rFonts w:ascii="Times New Roman" w:hAnsi="Times New Roman" w:cs="Times New Roman"/>
          <w:sz w:val="28"/>
          <w:szCs w:val="28"/>
        </w:rPr>
      </w:pPr>
      <w:r w:rsidRPr="00CF5054">
        <w:rPr>
          <w:rFonts w:ascii="Times New Roman" w:hAnsi="Times New Roman" w:cs="Times New Roman"/>
          <w:sz w:val="28"/>
          <w:szCs w:val="28"/>
        </w:rPr>
        <w:t>The defendant’s act must deprive the plaintiff of the use of the property</w:t>
      </w:r>
    </w:p>
    <w:p w:rsidR="00B814B9" w:rsidRPr="00CF5054" w:rsidRDefault="00B814B9" w:rsidP="00B814B9">
      <w:pPr>
        <w:pStyle w:val="ListParagraph"/>
        <w:numPr>
          <w:ilvl w:val="0"/>
          <w:numId w:val="1"/>
        </w:numPr>
        <w:rPr>
          <w:rFonts w:ascii="Times New Roman" w:hAnsi="Times New Roman" w:cs="Times New Roman"/>
          <w:sz w:val="28"/>
          <w:szCs w:val="28"/>
        </w:rPr>
      </w:pPr>
      <w:r w:rsidRPr="00CF5054">
        <w:rPr>
          <w:rFonts w:ascii="Times New Roman" w:hAnsi="Times New Roman" w:cs="Times New Roman"/>
          <w:sz w:val="28"/>
          <w:szCs w:val="28"/>
        </w:rPr>
        <w:t>The defendant’s act must cause the plaintiff damages</w:t>
      </w:r>
    </w:p>
    <w:p w:rsidR="001B21C7" w:rsidRPr="00CF5054" w:rsidRDefault="001B21C7" w:rsidP="001B21C7">
      <w:pPr>
        <w:pStyle w:val="ListParagraph"/>
        <w:rPr>
          <w:rFonts w:ascii="Times New Roman" w:hAnsi="Times New Roman" w:cs="Times New Roman"/>
          <w:sz w:val="28"/>
          <w:szCs w:val="28"/>
        </w:rPr>
      </w:pPr>
    </w:p>
    <w:p w:rsidR="00745CD1" w:rsidRPr="00CF5054" w:rsidRDefault="00745CD1" w:rsidP="001B21C7">
      <w:pPr>
        <w:rPr>
          <w:rFonts w:ascii="Times New Roman" w:hAnsi="Times New Roman" w:cs="Times New Roman"/>
          <w:b/>
          <w:sz w:val="28"/>
          <w:szCs w:val="28"/>
        </w:rPr>
      </w:pPr>
      <w:r w:rsidRPr="00CF5054">
        <w:rPr>
          <w:rFonts w:ascii="Times New Roman" w:hAnsi="Times New Roman" w:cs="Times New Roman"/>
          <w:b/>
          <w:sz w:val="28"/>
          <w:szCs w:val="28"/>
        </w:rPr>
        <w:t>Examples of conversion</w:t>
      </w:r>
    </w:p>
    <w:p w:rsidR="00745CD1" w:rsidRPr="00CF5054" w:rsidRDefault="00745CD1" w:rsidP="00745CD1">
      <w:pPr>
        <w:pStyle w:val="ListParagraph"/>
        <w:numPr>
          <w:ilvl w:val="0"/>
          <w:numId w:val="4"/>
        </w:numPr>
        <w:rPr>
          <w:rFonts w:ascii="Times New Roman" w:hAnsi="Times New Roman" w:cs="Times New Roman"/>
          <w:sz w:val="28"/>
          <w:szCs w:val="28"/>
        </w:rPr>
      </w:pPr>
      <w:r w:rsidRPr="00CF5054">
        <w:rPr>
          <w:rFonts w:ascii="Times New Roman" w:hAnsi="Times New Roman" w:cs="Times New Roman"/>
          <w:sz w:val="28"/>
          <w:szCs w:val="28"/>
        </w:rPr>
        <w:t>Wrongfully taking the goods</w:t>
      </w:r>
    </w:p>
    <w:p w:rsidR="00745CD1" w:rsidRPr="00CF5054" w:rsidRDefault="00745CD1" w:rsidP="00745CD1">
      <w:pPr>
        <w:pStyle w:val="ListParagraph"/>
        <w:numPr>
          <w:ilvl w:val="0"/>
          <w:numId w:val="4"/>
        </w:numPr>
        <w:rPr>
          <w:rFonts w:ascii="Times New Roman" w:hAnsi="Times New Roman" w:cs="Times New Roman"/>
          <w:sz w:val="28"/>
          <w:szCs w:val="28"/>
        </w:rPr>
      </w:pPr>
      <w:r w:rsidRPr="00CF5054">
        <w:rPr>
          <w:rFonts w:ascii="Times New Roman" w:hAnsi="Times New Roman" w:cs="Times New Roman"/>
          <w:sz w:val="28"/>
          <w:szCs w:val="28"/>
        </w:rPr>
        <w:t>Wrongful detention of the goods</w:t>
      </w:r>
    </w:p>
    <w:p w:rsidR="00745CD1" w:rsidRPr="00CF5054" w:rsidRDefault="00745CD1" w:rsidP="00745CD1">
      <w:pPr>
        <w:pStyle w:val="ListParagraph"/>
        <w:numPr>
          <w:ilvl w:val="0"/>
          <w:numId w:val="4"/>
        </w:numPr>
        <w:rPr>
          <w:rFonts w:ascii="Times New Roman" w:hAnsi="Times New Roman" w:cs="Times New Roman"/>
          <w:sz w:val="28"/>
          <w:szCs w:val="28"/>
        </w:rPr>
      </w:pPr>
      <w:r w:rsidRPr="00CF5054">
        <w:rPr>
          <w:rFonts w:ascii="Times New Roman" w:hAnsi="Times New Roman" w:cs="Times New Roman"/>
          <w:sz w:val="28"/>
          <w:szCs w:val="28"/>
        </w:rPr>
        <w:t>Wrongfully destroying of the goods by the defendant</w:t>
      </w:r>
    </w:p>
    <w:p w:rsidR="00156FCD" w:rsidRPr="00CF5054" w:rsidRDefault="00156FCD" w:rsidP="00156FCD">
      <w:pPr>
        <w:pStyle w:val="ListParagraph"/>
        <w:ind w:left="360"/>
        <w:rPr>
          <w:rFonts w:ascii="Times New Roman" w:hAnsi="Times New Roman" w:cs="Times New Roman"/>
          <w:sz w:val="28"/>
          <w:szCs w:val="28"/>
        </w:rPr>
      </w:pPr>
    </w:p>
    <w:p w:rsidR="00156FCD" w:rsidRPr="00CF5054" w:rsidRDefault="00156FCD" w:rsidP="00156FCD">
      <w:pPr>
        <w:rPr>
          <w:rFonts w:ascii="Times New Roman" w:hAnsi="Times New Roman" w:cs="Times New Roman"/>
          <w:b/>
          <w:sz w:val="28"/>
          <w:szCs w:val="28"/>
        </w:rPr>
      </w:pPr>
      <w:r w:rsidRPr="00CF5054">
        <w:rPr>
          <w:rFonts w:ascii="Times New Roman" w:hAnsi="Times New Roman" w:cs="Times New Roman"/>
          <w:b/>
          <w:sz w:val="28"/>
          <w:szCs w:val="28"/>
        </w:rPr>
        <w:t xml:space="preserve">Persons qualified to sue for conversion </w:t>
      </w:r>
    </w:p>
    <w:p w:rsidR="00156FCD" w:rsidRPr="00CF5054" w:rsidRDefault="00156FCD" w:rsidP="00156FCD">
      <w:pPr>
        <w:pStyle w:val="ListParagraph"/>
        <w:numPr>
          <w:ilvl w:val="0"/>
          <w:numId w:val="10"/>
        </w:numPr>
        <w:rPr>
          <w:rFonts w:ascii="Times New Roman" w:hAnsi="Times New Roman" w:cs="Times New Roman"/>
          <w:sz w:val="28"/>
          <w:szCs w:val="28"/>
        </w:rPr>
      </w:pPr>
      <w:r w:rsidRPr="00CF5054">
        <w:rPr>
          <w:rFonts w:ascii="Times New Roman" w:hAnsi="Times New Roman" w:cs="Times New Roman"/>
          <w:sz w:val="28"/>
          <w:szCs w:val="28"/>
        </w:rPr>
        <w:t xml:space="preserve">Owners </w:t>
      </w:r>
    </w:p>
    <w:p w:rsidR="00156FCD" w:rsidRPr="00CF5054" w:rsidRDefault="00156FCD" w:rsidP="00156FCD">
      <w:pPr>
        <w:pStyle w:val="ListParagraph"/>
        <w:numPr>
          <w:ilvl w:val="0"/>
          <w:numId w:val="10"/>
        </w:numPr>
        <w:rPr>
          <w:rFonts w:ascii="Times New Roman" w:hAnsi="Times New Roman" w:cs="Times New Roman"/>
          <w:sz w:val="28"/>
          <w:szCs w:val="28"/>
        </w:rPr>
      </w:pPr>
      <w:r w:rsidRPr="00CF5054">
        <w:rPr>
          <w:rFonts w:ascii="Times New Roman" w:hAnsi="Times New Roman" w:cs="Times New Roman"/>
          <w:sz w:val="28"/>
          <w:szCs w:val="28"/>
        </w:rPr>
        <w:t xml:space="preserve">Bailee </w:t>
      </w:r>
    </w:p>
    <w:p w:rsidR="00156FCD" w:rsidRPr="00CF5054" w:rsidRDefault="00156FCD" w:rsidP="00156FCD">
      <w:pPr>
        <w:pStyle w:val="ListParagraph"/>
        <w:numPr>
          <w:ilvl w:val="0"/>
          <w:numId w:val="10"/>
        </w:numPr>
        <w:rPr>
          <w:rFonts w:ascii="Times New Roman" w:hAnsi="Times New Roman" w:cs="Times New Roman"/>
          <w:sz w:val="28"/>
          <w:szCs w:val="28"/>
        </w:rPr>
      </w:pPr>
      <w:r w:rsidRPr="00CF5054">
        <w:rPr>
          <w:rFonts w:ascii="Times New Roman" w:hAnsi="Times New Roman" w:cs="Times New Roman"/>
          <w:sz w:val="28"/>
          <w:szCs w:val="28"/>
        </w:rPr>
        <w:t xml:space="preserve">Holders of lien and pledge </w:t>
      </w:r>
    </w:p>
    <w:p w:rsidR="001B21C7" w:rsidRPr="00CF5054" w:rsidRDefault="00156FCD" w:rsidP="00156FCD">
      <w:pPr>
        <w:pStyle w:val="ListParagraph"/>
        <w:numPr>
          <w:ilvl w:val="0"/>
          <w:numId w:val="10"/>
        </w:numPr>
        <w:rPr>
          <w:rFonts w:ascii="Times New Roman" w:hAnsi="Times New Roman" w:cs="Times New Roman"/>
          <w:sz w:val="28"/>
          <w:szCs w:val="28"/>
        </w:rPr>
      </w:pPr>
      <w:r w:rsidRPr="00CF5054">
        <w:rPr>
          <w:rFonts w:ascii="Times New Roman" w:hAnsi="Times New Roman" w:cs="Times New Roman"/>
          <w:sz w:val="28"/>
          <w:szCs w:val="28"/>
        </w:rPr>
        <w:t>Finders</w:t>
      </w:r>
    </w:p>
    <w:p w:rsidR="001B21C7" w:rsidRPr="00CF5054" w:rsidRDefault="001B21C7" w:rsidP="001B21C7">
      <w:pPr>
        <w:rPr>
          <w:rFonts w:ascii="Times New Roman" w:hAnsi="Times New Roman" w:cs="Times New Roman"/>
          <w:b/>
          <w:sz w:val="28"/>
          <w:szCs w:val="28"/>
        </w:rPr>
      </w:pPr>
      <w:r w:rsidRPr="00CF5054">
        <w:rPr>
          <w:rFonts w:ascii="Times New Roman" w:hAnsi="Times New Roman" w:cs="Times New Roman"/>
          <w:b/>
          <w:sz w:val="28"/>
          <w:szCs w:val="28"/>
        </w:rPr>
        <w:t>Remedies for conversion</w:t>
      </w:r>
    </w:p>
    <w:p w:rsidR="001B21C7" w:rsidRPr="00CF5054" w:rsidRDefault="001B21C7" w:rsidP="001B21C7">
      <w:pPr>
        <w:rPr>
          <w:rFonts w:ascii="Times New Roman" w:hAnsi="Times New Roman" w:cs="Times New Roman"/>
          <w:sz w:val="28"/>
          <w:szCs w:val="28"/>
        </w:rPr>
      </w:pPr>
      <w:r w:rsidRPr="00CF5054">
        <w:rPr>
          <w:rFonts w:ascii="Times New Roman" w:hAnsi="Times New Roman" w:cs="Times New Roman"/>
          <w:sz w:val="28"/>
          <w:szCs w:val="28"/>
        </w:rPr>
        <w:t>The standard remedy for conversion is a judgement for damages in an amount equal to the fair market value of the property.</w:t>
      </w:r>
    </w:p>
    <w:p w:rsidR="00745CD1" w:rsidRPr="00CF5054" w:rsidRDefault="001B21C7" w:rsidP="001B21C7">
      <w:pPr>
        <w:rPr>
          <w:rFonts w:ascii="Times New Roman" w:hAnsi="Times New Roman" w:cs="Times New Roman"/>
          <w:b/>
          <w:sz w:val="28"/>
          <w:szCs w:val="28"/>
        </w:rPr>
      </w:pPr>
      <w:r w:rsidRPr="00CF5054">
        <w:rPr>
          <w:rFonts w:ascii="Times New Roman" w:hAnsi="Times New Roman" w:cs="Times New Roman"/>
          <w:b/>
          <w:sz w:val="28"/>
          <w:szCs w:val="28"/>
        </w:rPr>
        <w:t>Defenses</w:t>
      </w:r>
      <w:r w:rsidR="00745CD1" w:rsidRPr="00CF5054">
        <w:rPr>
          <w:rFonts w:ascii="Times New Roman" w:hAnsi="Times New Roman" w:cs="Times New Roman"/>
          <w:b/>
          <w:sz w:val="28"/>
          <w:szCs w:val="28"/>
        </w:rPr>
        <w:t xml:space="preserve"> </w:t>
      </w:r>
      <w:r w:rsidR="00945CCE" w:rsidRPr="00CF5054">
        <w:rPr>
          <w:rFonts w:ascii="Times New Roman" w:hAnsi="Times New Roman" w:cs="Times New Roman"/>
          <w:b/>
          <w:sz w:val="28"/>
          <w:szCs w:val="28"/>
        </w:rPr>
        <w:t>for</w:t>
      </w:r>
      <w:r w:rsidR="00745CD1" w:rsidRPr="00CF5054">
        <w:rPr>
          <w:rFonts w:ascii="Times New Roman" w:hAnsi="Times New Roman" w:cs="Times New Roman"/>
          <w:b/>
          <w:sz w:val="28"/>
          <w:szCs w:val="28"/>
        </w:rPr>
        <w:t xml:space="preserve"> Conversion of a Chattel</w:t>
      </w:r>
    </w:p>
    <w:p w:rsidR="00745CD1" w:rsidRPr="00CF5054" w:rsidRDefault="001B21C7" w:rsidP="00745CD1">
      <w:pPr>
        <w:pStyle w:val="ListParagraph"/>
        <w:numPr>
          <w:ilvl w:val="0"/>
          <w:numId w:val="5"/>
        </w:numPr>
        <w:rPr>
          <w:rFonts w:ascii="Times New Roman" w:hAnsi="Times New Roman" w:cs="Times New Roman"/>
          <w:sz w:val="28"/>
          <w:szCs w:val="28"/>
        </w:rPr>
      </w:pPr>
      <w:r w:rsidRPr="00CF5054">
        <w:rPr>
          <w:rFonts w:ascii="Times New Roman" w:hAnsi="Times New Roman" w:cs="Times New Roman"/>
          <w:sz w:val="28"/>
          <w:szCs w:val="28"/>
        </w:rPr>
        <w:t>Subsisting</w:t>
      </w:r>
      <w:r w:rsidR="00745CD1" w:rsidRPr="00CF5054">
        <w:rPr>
          <w:rFonts w:ascii="Times New Roman" w:hAnsi="Times New Roman" w:cs="Times New Roman"/>
          <w:sz w:val="28"/>
          <w:szCs w:val="28"/>
        </w:rPr>
        <w:t xml:space="preserve"> lien</w:t>
      </w:r>
    </w:p>
    <w:p w:rsidR="00745CD1" w:rsidRPr="00CF5054" w:rsidRDefault="00745CD1" w:rsidP="00745CD1">
      <w:pPr>
        <w:pStyle w:val="ListParagraph"/>
        <w:numPr>
          <w:ilvl w:val="0"/>
          <w:numId w:val="5"/>
        </w:numPr>
        <w:rPr>
          <w:rFonts w:ascii="Times New Roman" w:hAnsi="Times New Roman" w:cs="Times New Roman"/>
          <w:sz w:val="28"/>
          <w:szCs w:val="28"/>
        </w:rPr>
      </w:pPr>
      <w:r w:rsidRPr="00CF5054">
        <w:rPr>
          <w:rFonts w:ascii="Times New Roman" w:hAnsi="Times New Roman" w:cs="Times New Roman"/>
          <w:sz w:val="28"/>
          <w:szCs w:val="28"/>
        </w:rPr>
        <w:t>Limitation of time</w:t>
      </w:r>
    </w:p>
    <w:p w:rsidR="00745CD1" w:rsidRPr="00CF5054" w:rsidRDefault="00745CD1" w:rsidP="00745CD1">
      <w:pPr>
        <w:pStyle w:val="ListParagraph"/>
        <w:numPr>
          <w:ilvl w:val="0"/>
          <w:numId w:val="5"/>
        </w:numPr>
        <w:rPr>
          <w:rFonts w:ascii="Times New Roman" w:hAnsi="Times New Roman" w:cs="Times New Roman"/>
          <w:sz w:val="28"/>
          <w:szCs w:val="28"/>
        </w:rPr>
      </w:pPr>
      <w:r w:rsidRPr="00CF5054">
        <w:rPr>
          <w:rFonts w:ascii="Times New Roman" w:hAnsi="Times New Roman" w:cs="Times New Roman"/>
          <w:sz w:val="28"/>
          <w:szCs w:val="28"/>
        </w:rPr>
        <w:t>Subsisting bailment</w:t>
      </w:r>
    </w:p>
    <w:p w:rsidR="001B21C7" w:rsidRPr="00CF5054" w:rsidRDefault="001B21C7" w:rsidP="00745CD1">
      <w:pPr>
        <w:pStyle w:val="ListParagraph"/>
        <w:numPr>
          <w:ilvl w:val="0"/>
          <w:numId w:val="5"/>
        </w:numPr>
        <w:rPr>
          <w:rFonts w:ascii="Times New Roman" w:hAnsi="Times New Roman" w:cs="Times New Roman"/>
          <w:sz w:val="28"/>
          <w:szCs w:val="28"/>
        </w:rPr>
      </w:pPr>
      <w:r w:rsidRPr="00CF5054">
        <w:rPr>
          <w:rFonts w:ascii="Times New Roman" w:hAnsi="Times New Roman" w:cs="Times New Roman"/>
          <w:sz w:val="28"/>
          <w:szCs w:val="28"/>
        </w:rPr>
        <w:t>Temporary retention</w:t>
      </w:r>
    </w:p>
    <w:p w:rsidR="0020227D" w:rsidRPr="00CF5054" w:rsidRDefault="0020227D" w:rsidP="004B093D">
      <w:pPr>
        <w:rPr>
          <w:rFonts w:ascii="Times New Roman" w:hAnsi="Times New Roman" w:cs="Times New Roman"/>
          <w:b/>
          <w:sz w:val="28"/>
          <w:szCs w:val="28"/>
        </w:rPr>
      </w:pPr>
      <w:r w:rsidRPr="00CF5054">
        <w:rPr>
          <w:rFonts w:ascii="Times New Roman" w:hAnsi="Times New Roman" w:cs="Times New Roman"/>
          <w:b/>
          <w:sz w:val="28"/>
          <w:szCs w:val="28"/>
        </w:rPr>
        <w:t xml:space="preserve">Detinue </w:t>
      </w:r>
    </w:p>
    <w:p w:rsidR="0020227D" w:rsidRPr="00CF5054" w:rsidRDefault="0020227D" w:rsidP="004B093D">
      <w:pPr>
        <w:rPr>
          <w:rFonts w:ascii="Times New Roman" w:hAnsi="Times New Roman" w:cs="Times New Roman"/>
          <w:sz w:val="28"/>
          <w:szCs w:val="28"/>
        </w:rPr>
      </w:pPr>
      <w:r w:rsidRPr="00CF5054">
        <w:rPr>
          <w:rFonts w:ascii="Times New Roman" w:hAnsi="Times New Roman" w:cs="Times New Roman"/>
          <w:sz w:val="28"/>
          <w:szCs w:val="28"/>
        </w:rPr>
        <w:t xml:space="preserve">Detinue is basically the wrongful detention of the chattel </w:t>
      </w:r>
      <w:r w:rsidR="004B093D" w:rsidRPr="00CF5054">
        <w:rPr>
          <w:rFonts w:ascii="Times New Roman" w:hAnsi="Times New Roman" w:cs="Times New Roman"/>
          <w:sz w:val="28"/>
          <w:szCs w:val="28"/>
        </w:rPr>
        <w:t xml:space="preserve">where the person who has entitlement to the property is denied his rights. </w:t>
      </w:r>
      <w:r w:rsidR="00EA0FC5" w:rsidRPr="00CF5054">
        <w:rPr>
          <w:rFonts w:ascii="Times New Roman" w:hAnsi="Times New Roman" w:cs="Times New Roman"/>
          <w:sz w:val="28"/>
          <w:szCs w:val="28"/>
        </w:rPr>
        <w:t xml:space="preserve"> It is also the crime of wrongful detention o</w:t>
      </w:r>
      <w:r w:rsidR="000E0E07" w:rsidRPr="00CF5054">
        <w:rPr>
          <w:rFonts w:ascii="Times New Roman" w:hAnsi="Times New Roman" w:cs="Times New Roman"/>
          <w:sz w:val="28"/>
          <w:szCs w:val="28"/>
        </w:rPr>
        <w:t xml:space="preserve">f goods or personal possessions. In the case of </w:t>
      </w:r>
      <w:r w:rsidR="000E0E07" w:rsidRPr="00CF5054">
        <w:rPr>
          <w:rFonts w:ascii="Times New Roman" w:hAnsi="Times New Roman" w:cs="Times New Roman"/>
          <w:b/>
          <w:color w:val="FF0000"/>
          <w:sz w:val="28"/>
          <w:szCs w:val="28"/>
        </w:rPr>
        <w:t>Ogiugo &amp; Sons Ltd v C.O.P</w:t>
      </w:r>
      <w:r w:rsidR="000E0E07" w:rsidRPr="00CF5054">
        <w:rPr>
          <w:rFonts w:ascii="Times New Roman" w:hAnsi="Times New Roman" w:cs="Times New Roman"/>
          <w:sz w:val="28"/>
          <w:szCs w:val="28"/>
        </w:rPr>
        <w:t xml:space="preserve">, the plaintiff’s lorry was carrying a customer’s goods. The police intercepted and seized the vehicles on suspicion that the goods were contraband. The police failed to return the vehicle and the appellant sued for detinue. </w:t>
      </w:r>
      <w:r w:rsidR="000E0E07" w:rsidRPr="00CF5054">
        <w:rPr>
          <w:rFonts w:ascii="Times New Roman" w:hAnsi="Times New Roman" w:cs="Times New Roman"/>
          <w:color w:val="FF0000"/>
          <w:sz w:val="28"/>
          <w:szCs w:val="28"/>
        </w:rPr>
        <w:t>The Court of Appeal held that</w:t>
      </w:r>
      <w:r w:rsidR="000E0E07" w:rsidRPr="00CF5054">
        <w:rPr>
          <w:rFonts w:ascii="Times New Roman" w:hAnsi="Times New Roman" w:cs="Times New Roman"/>
          <w:sz w:val="28"/>
          <w:szCs w:val="28"/>
        </w:rPr>
        <w:t>: the appellant was entitled to the release of the vehicles and damages for its unlawful detention.</w:t>
      </w:r>
    </w:p>
    <w:p w:rsidR="00EA0FC5" w:rsidRPr="00CF5054" w:rsidRDefault="00EA0FC5" w:rsidP="004B093D">
      <w:pPr>
        <w:rPr>
          <w:rFonts w:ascii="Times New Roman" w:hAnsi="Times New Roman" w:cs="Times New Roman"/>
          <w:b/>
          <w:sz w:val="28"/>
          <w:szCs w:val="28"/>
        </w:rPr>
      </w:pPr>
      <w:r w:rsidRPr="00CF5054">
        <w:rPr>
          <w:rFonts w:ascii="Times New Roman" w:hAnsi="Times New Roman" w:cs="Times New Roman"/>
          <w:b/>
          <w:sz w:val="28"/>
          <w:szCs w:val="28"/>
        </w:rPr>
        <w:lastRenderedPageBreak/>
        <w:t xml:space="preserve">Elements of Detinue </w:t>
      </w:r>
    </w:p>
    <w:p w:rsidR="00EA0FC5" w:rsidRPr="00CF5054" w:rsidRDefault="00EA0FC5" w:rsidP="00EA0FC5">
      <w:pPr>
        <w:pStyle w:val="ListParagraph"/>
        <w:numPr>
          <w:ilvl w:val="0"/>
          <w:numId w:val="2"/>
        </w:numPr>
        <w:rPr>
          <w:rFonts w:ascii="Times New Roman" w:hAnsi="Times New Roman" w:cs="Times New Roman"/>
          <w:sz w:val="28"/>
          <w:szCs w:val="28"/>
        </w:rPr>
      </w:pPr>
      <w:r w:rsidRPr="00CF5054">
        <w:rPr>
          <w:rFonts w:ascii="Times New Roman" w:hAnsi="Times New Roman" w:cs="Times New Roman"/>
          <w:sz w:val="28"/>
          <w:szCs w:val="28"/>
        </w:rPr>
        <w:t xml:space="preserve">The </w:t>
      </w:r>
      <w:r w:rsidR="003771C2" w:rsidRPr="00CF5054">
        <w:rPr>
          <w:rFonts w:ascii="Times New Roman" w:hAnsi="Times New Roman" w:cs="Times New Roman"/>
          <w:sz w:val="28"/>
          <w:szCs w:val="28"/>
        </w:rPr>
        <w:t xml:space="preserve">plaintiff </w:t>
      </w:r>
      <w:r w:rsidRPr="00CF5054">
        <w:rPr>
          <w:rFonts w:ascii="Times New Roman" w:hAnsi="Times New Roman" w:cs="Times New Roman"/>
          <w:sz w:val="28"/>
          <w:szCs w:val="28"/>
        </w:rPr>
        <w:t xml:space="preserve">must </w:t>
      </w:r>
      <w:r w:rsidR="003771C2" w:rsidRPr="00CF5054">
        <w:rPr>
          <w:rFonts w:ascii="Times New Roman" w:hAnsi="Times New Roman" w:cs="Times New Roman"/>
          <w:sz w:val="28"/>
          <w:szCs w:val="28"/>
        </w:rPr>
        <w:t xml:space="preserve">make a demand for the chattel to be returned and be entitled to the chattel at the time of the request. </w:t>
      </w:r>
    </w:p>
    <w:p w:rsidR="003771C2" w:rsidRPr="00CF5054" w:rsidRDefault="003771C2" w:rsidP="00EA0FC5">
      <w:pPr>
        <w:pStyle w:val="ListParagraph"/>
        <w:numPr>
          <w:ilvl w:val="0"/>
          <w:numId w:val="2"/>
        </w:numPr>
        <w:rPr>
          <w:rFonts w:ascii="Times New Roman" w:hAnsi="Times New Roman" w:cs="Times New Roman"/>
          <w:sz w:val="28"/>
          <w:szCs w:val="28"/>
        </w:rPr>
      </w:pPr>
      <w:r w:rsidRPr="00CF5054">
        <w:rPr>
          <w:rFonts w:ascii="Times New Roman" w:hAnsi="Times New Roman" w:cs="Times New Roman"/>
          <w:sz w:val="28"/>
          <w:szCs w:val="28"/>
        </w:rPr>
        <w:t xml:space="preserve">The </w:t>
      </w:r>
      <w:r w:rsidR="00624663" w:rsidRPr="00CF5054">
        <w:rPr>
          <w:rFonts w:ascii="Times New Roman" w:hAnsi="Times New Roman" w:cs="Times New Roman"/>
          <w:sz w:val="28"/>
          <w:szCs w:val="28"/>
        </w:rPr>
        <w:t>defendant</w:t>
      </w:r>
      <w:r w:rsidRPr="00CF5054">
        <w:rPr>
          <w:rFonts w:ascii="Times New Roman" w:hAnsi="Times New Roman" w:cs="Times New Roman"/>
          <w:sz w:val="28"/>
          <w:szCs w:val="28"/>
        </w:rPr>
        <w:t xml:space="preserve"> must strongly refuse to return the chattel to the plaintiff</w:t>
      </w:r>
    </w:p>
    <w:p w:rsidR="003771C2" w:rsidRPr="00CF5054" w:rsidRDefault="003771C2" w:rsidP="00EA0FC5">
      <w:pPr>
        <w:pStyle w:val="ListParagraph"/>
        <w:numPr>
          <w:ilvl w:val="0"/>
          <w:numId w:val="2"/>
        </w:numPr>
        <w:rPr>
          <w:rFonts w:ascii="Times New Roman" w:hAnsi="Times New Roman" w:cs="Times New Roman"/>
          <w:sz w:val="28"/>
          <w:szCs w:val="28"/>
        </w:rPr>
      </w:pPr>
      <w:r w:rsidRPr="00CF5054">
        <w:rPr>
          <w:rFonts w:ascii="Times New Roman" w:hAnsi="Times New Roman" w:cs="Times New Roman"/>
          <w:sz w:val="28"/>
          <w:szCs w:val="28"/>
        </w:rPr>
        <w:t>The defendant’s reason to return the chattel must be unreasonable</w:t>
      </w:r>
    </w:p>
    <w:p w:rsidR="00945CCE" w:rsidRPr="00CF5054" w:rsidRDefault="003771C2" w:rsidP="00945CCE">
      <w:pPr>
        <w:pStyle w:val="ListParagraph"/>
        <w:numPr>
          <w:ilvl w:val="0"/>
          <w:numId w:val="2"/>
        </w:numPr>
        <w:rPr>
          <w:rFonts w:ascii="Times New Roman" w:hAnsi="Times New Roman" w:cs="Times New Roman"/>
          <w:sz w:val="28"/>
          <w:szCs w:val="28"/>
        </w:rPr>
      </w:pPr>
      <w:r w:rsidRPr="00CF5054">
        <w:rPr>
          <w:rFonts w:ascii="Times New Roman" w:hAnsi="Times New Roman" w:cs="Times New Roman"/>
          <w:sz w:val="28"/>
          <w:szCs w:val="28"/>
        </w:rPr>
        <w:t xml:space="preserve">The plaintiff must suffer loss due to the defendant’s action or conduct. </w:t>
      </w:r>
    </w:p>
    <w:p w:rsidR="00156FCD" w:rsidRPr="00CF5054" w:rsidRDefault="00156FCD" w:rsidP="00945CCE">
      <w:pPr>
        <w:rPr>
          <w:rFonts w:ascii="Times New Roman" w:hAnsi="Times New Roman" w:cs="Times New Roman"/>
          <w:b/>
          <w:sz w:val="28"/>
          <w:szCs w:val="28"/>
        </w:rPr>
      </w:pPr>
      <w:r w:rsidRPr="00CF5054">
        <w:rPr>
          <w:rFonts w:ascii="Times New Roman" w:hAnsi="Times New Roman" w:cs="Times New Roman"/>
          <w:b/>
          <w:sz w:val="28"/>
          <w:szCs w:val="28"/>
        </w:rPr>
        <w:t>Defenses for detinue</w:t>
      </w:r>
    </w:p>
    <w:p w:rsidR="001B21C7" w:rsidRPr="00CF5054" w:rsidRDefault="00156FCD" w:rsidP="00156FCD">
      <w:pPr>
        <w:pStyle w:val="ListParagraph"/>
        <w:numPr>
          <w:ilvl w:val="0"/>
          <w:numId w:val="12"/>
        </w:numPr>
        <w:rPr>
          <w:rFonts w:ascii="Times New Roman" w:hAnsi="Times New Roman" w:cs="Times New Roman"/>
          <w:sz w:val="28"/>
          <w:szCs w:val="28"/>
        </w:rPr>
      </w:pPr>
      <w:r w:rsidRPr="00CF5054">
        <w:rPr>
          <w:rFonts w:ascii="Times New Roman" w:hAnsi="Times New Roman" w:cs="Times New Roman"/>
          <w:sz w:val="28"/>
          <w:szCs w:val="28"/>
        </w:rPr>
        <w:t xml:space="preserve">Innocent delivery </w:t>
      </w:r>
    </w:p>
    <w:p w:rsidR="00156FCD" w:rsidRPr="00CF5054" w:rsidRDefault="00156FCD" w:rsidP="00156FCD">
      <w:pPr>
        <w:pStyle w:val="ListParagraph"/>
        <w:numPr>
          <w:ilvl w:val="0"/>
          <w:numId w:val="12"/>
        </w:numPr>
        <w:rPr>
          <w:rFonts w:ascii="Times New Roman" w:hAnsi="Times New Roman" w:cs="Times New Roman"/>
          <w:sz w:val="28"/>
          <w:szCs w:val="28"/>
        </w:rPr>
      </w:pPr>
      <w:r w:rsidRPr="00CF5054">
        <w:rPr>
          <w:rFonts w:ascii="Times New Roman" w:hAnsi="Times New Roman" w:cs="Times New Roman"/>
          <w:sz w:val="28"/>
          <w:szCs w:val="28"/>
        </w:rPr>
        <w:t>Reasonable defense of a person or property</w:t>
      </w:r>
    </w:p>
    <w:p w:rsidR="00156FCD" w:rsidRPr="00CF5054" w:rsidRDefault="00945CCE" w:rsidP="00156FCD">
      <w:pPr>
        <w:pStyle w:val="ListParagraph"/>
        <w:numPr>
          <w:ilvl w:val="0"/>
          <w:numId w:val="12"/>
        </w:numPr>
        <w:rPr>
          <w:rFonts w:ascii="Times New Roman" w:hAnsi="Times New Roman" w:cs="Times New Roman"/>
          <w:sz w:val="28"/>
          <w:szCs w:val="28"/>
        </w:rPr>
      </w:pPr>
      <w:r w:rsidRPr="00CF5054">
        <w:rPr>
          <w:rFonts w:ascii="Times New Roman" w:hAnsi="Times New Roman" w:cs="Times New Roman"/>
          <w:sz w:val="28"/>
          <w:szCs w:val="28"/>
        </w:rPr>
        <w:t>Inevitable accident</w:t>
      </w:r>
    </w:p>
    <w:p w:rsidR="00945CCE" w:rsidRPr="00CF5054" w:rsidRDefault="00945CCE" w:rsidP="00156FCD">
      <w:pPr>
        <w:pStyle w:val="ListParagraph"/>
        <w:numPr>
          <w:ilvl w:val="0"/>
          <w:numId w:val="12"/>
        </w:numPr>
        <w:rPr>
          <w:rFonts w:ascii="Times New Roman" w:hAnsi="Times New Roman" w:cs="Times New Roman"/>
          <w:sz w:val="28"/>
          <w:szCs w:val="28"/>
        </w:rPr>
      </w:pPr>
      <w:r w:rsidRPr="00CF5054">
        <w:rPr>
          <w:rFonts w:ascii="Times New Roman" w:hAnsi="Times New Roman" w:cs="Times New Roman"/>
          <w:sz w:val="28"/>
          <w:szCs w:val="28"/>
        </w:rPr>
        <w:t>Subsisting bailment</w:t>
      </w:r>
    </w:p>
    <w:p w:rsidR="001B21C7" w:rsidRPr="00CF5054" w:rsidRDefault="001B21C7" w:rsidP="00945CCE">
      <w:pPr>
        <w:rPr>
          <w:rFonts w:ascii="Times New Roman" w:hAnsi="Times New Roman" w:cs="Times New Roman"/>
          <w:b/>
          <w:sz w:val="28"/>
          <w:szCs w:val="28"/>
        </w:rPr>
      </w:pPr>
      <w:r w:rsidRPr="00CF5054">
        <w:rPr>
          <w:rFonts w:ascii="Times New Roman" w:hAnsi="Times New Roman" w:cs="Times New Roman"/>
          <w:b/>
          <w:sz w:val="28"/>
          <w:szCs w:val="28"/>
        </w:rPr>
        <w:t>Remedies for detinue</w:t>
      </w:r>
    </w:p>
    <w:p w:rsidR="00945CCE" w:rsidRPr="00CF5054" w:rsidRDefault="00945CCE" w:rsidP="00945CCE">
      <w:pPr>
        <w:pStyle w:val="ListParagraph"/>
        <w:numPr>
          <w:ilvl w:val="0"/>
          <w:numId w:val="13"/>
        </w:numPr>
        <w:rPr>
          <w:rFonts w:ascii="Times New Roman" w:hAnsi="Times New Roman" w:cs="Times New Roman"/>
          <w:sz w:val="28"/>
          <w:szCs w:val="28"/>
        </w:rPr>
      </w:pPr>
      <w:r w:rsidRPr="00CF5054">
        <w:rPr>
          <w:rFonts w:ascii="Times New Roman" w:hAnsi="Times New Roman" w:cs="Times New Roman"/>
          <w:sz w:val="28"/>
          <w:szCs w:val="28"/>
        </w:rPr>
        <w:t>Damages</w:t>
      </w:r>
    </w:p>
    <w:p w:rsidR="00945CCE" w:rsidRPr="00CF5054" w:rsidRDefault="00945CCE" w:rsidP="00945CCE">
      <w:pPr>
        <w:pStyle w:val="ListParagraph"/>
        <w:numPr>
          <w:ilvl w:val="0"/>
          <w:numId w:val="13"/>
        </w:numPr>
        <w:rPr>
          <w:rFonts w:ascii="Times New Roman" w:hAnsi="Times New Roman" w:cs="Times New Roman"/>
          <w:sz w:val="28"/>
          <w:szCs w:val="28"/>
        </w:rPr>
      </w:pPr>
      <w:r w:rsidRPr="00CF5054">
        <w:rPr>
          <w:rFonts w:ascii="Times New Roman" w:hAnsi="Times New Roman" w:cs="Times New Roman"/>
          <w:sz w:val="28"/>
          <w:szCs w:val="28"/>
        </w:rPr>
        <w:t>Replacement of the chattel</w:t>
      </w:r>
    </w:p>
    <w:p w:rsidR="00945CCE" w:rsidRPr="00CF5054" w:rsidRDefault="00945CCE" w:rsidP="00945CCE">
      <w:pPr>
        <w:pStyle w:val="ListParagraph"/>
        <w:numPr>
          <w:ilvl w:val="0"/>
          <w:numId w:val="13"/>
        </w:numPr>
        <w:rPr>
          <w:rFonts w:ascii="Times New Roman" w:hAnsi="Times New Roman" w:cs="Times New Roman"/>
          <w:sz w:val="28"/>
          <w:szCs w:val="28"/>
        </w:rPr>
      </w:pPr>
      <w:r w:rsidRPr="00CF5054">
        <w:rPr>
          <w:rFonts w:ascii="Times New Roman" w:hAnsi="Times New Roman" w:cs="Times New Roman"/>
          <w:sz w:val="28"/>
          <w:szCs w:val="28"/>
        </w:rPr>
        <w:t xml:space="preserve">Claim for the market value of the chattel </w:t>
      </w:r>
    </w:p>
    <w:p w:rsidR="00D5436B" w:rsidRPr="00CF5054" w:rsidRDefault="00D5436B" w:rsidP="00D5436B">
      <w:pPr>
        <w:pStyle w:val="ListParagraph"/>
        <w:ind w:left="360"/>
        <w:rPr>
          <w:rFonts w:ascii="Times New Roman" w:hAnsi="Times New Roman" w:cs="Times New Roman"/>
          <w:sz w:val="28"/>
          <w:szCs w:val="28"/>
        </w:rPr>
      </w:pPr>
    </w:p>
    <w:p w:rsidR="00945CCE" w:rsidRPr="00CF5054" w:rsidRDefault="00945CCE" w:rsidP="00D5436B">
      <w:pPr>
        <w:rPr>
          <w:rFonts w:ascii="Times New Roman" w:hAnsi="Times New Roman" w:cs="Times New Roman"/>
          <w:b/>
          <w:sz w:val="28"/>
          <w:szCs w:val="28"/>
        </w:rPr>
      </w:pPr>
      <w:r w:rsidRPr="00CF5054">
        <w:rPr>
          <w:rFonts w:ascii="Times New Roman" w:hAnsi="Times New Roman" w:cs="Times New Roman"/>
          <w:b/>
          <w:sz w:val="28"/>
          <w:szCs w:val="28"/>
        </w:rPr>
        <w:t>Differences between Conversion and Detinue</w:t>
      </w:r>
    </w:p>
    <w:p w:rsidR="00945CCE" w:rsidRPr="00CF5054" w:rsidRDefault="00945CCE" w:rsidP="00D5436B">
      <w:pPr>
        <w:rPr>
          <w:rFonts w:ascii="Times New Roman" w:hAnsi="Times New Roman" w:cs="Times New Roman"/>
          <w:sz w:val="28"/>
          <w:szCs w:val="28"/>
        </w:rPr>
      </w:pPr>
      <w:r w:rsidRPr="00CF5054">
        <w:rPr>
          <w:rFonts w:ascii="Times New Roman" w:hAnsi="Times New Roman" w:cs="Times New Roman"/>
          <w:sz w:val="28"/>
          <w:szCs w:val="28"/>
        </w:rPr>
        <w:t xml:space="preserve">Conversion is when one deals with a chattel in a manner repugnant to the immediate right of possession </w:t>
      </w:r>
      <w:r w:rsidR="009C4DC4" w:rsidRPr="00CF5054">
        <w:rPr>
          <w:rFonts w:ascii="Times New Roman" w:hAnsi="Times New Roman" w:cs="Times New Roman"/>
          <w:sz w:val="28"/>
          <w:szCs w:val="28"/>
        </w:rPr>
        <w:t xml:space="preserve">of the true owner while detinue is the wrongful detention of goods, when </w:t>
      </w:r>
      <w:r w:rsidR="00D5436B" w:rsidRPr="00CF5054">
        <w:rPr>
          <w:rFonts w:ascii="Times New Roman" w:hAnsi="Times New Roman" w:cs="Times New Roman"/>
          <w:sz w:val="28"/>
          <w:szCs w:val="28"/>
        </w:rPr>
        <w:t>owner</w:t>
      </w:r>
      <w:r w:rsidR="009C4DC4" w:rsidRPr="00CF5054">
        <w:rPr>
          <w:rFonts w:ascii="Times New Roman" w:hAnsi="Times New Roman" w:cs="Times New Roman"/>
          <w:sz w:val="28"/>
          <w:szCs w:val="28"/>
        </w:rPr>
        <w:t xml:space="preserve"> refuses to deliver up goods to a person having the immediate right to possession. Often, there is a demand for return, and a refusal, where the </w:t>
      </w:r>
      <w:r w:rsidR="00D5436B" w:rsidRPr="00CF5054">
        <w:rPr>
          <w:rFonts w:ascii="Times New Roman" w:hAnsi="Times New Roman" w:cs="Times New Roman"/>
          <w:sz w:val="28"/>
          <w:szCs w:val="28"/>
        </w:rPr>
        <w:t>defense</w:t>
      </w:r>
      <w:r w:rsidR="009C4DC4" w:rsidRPr="00CF5054">
        <w:rPr>
          <w:rFonts w:ascii="Times New Roman" w:hAnsi="Times New Roman" w:cs="Times New Roman"/>
          <w:sz w:val="28"/>
          <w:szCs w:val="28"/>
        </w:rPr>
        <w:t xml:space="preserve"> shows the defendant would have refused to comply</w:t>
      </w:r>
      <w:r w:rsidR="00D5436B" w:rsidRPr="00CF5054">
        <w:rPr>
          <w:rFonts w:ascii="Times New Roman" w:hAnsi="Times New Roman" w:cs="Times New Roman"/>
          <w:sz w:val="28"/>
          <w:szCs w:val="28"/>
        </w:rPr>
        <w:t>, then</w:t>
      </w:r>
      <w:r w:rsidR="009C4DC4" w:rsidRPr="00CF5054">
        <w:rPr>
          <w:rFonts w:ascii="Times New Roman" w:hAnsi="Times New Roman" w:cs="Times New Roman"/>
          <w:sz w:val="28"/>
          <w:szCs w:val="28"/>
        </w:rPr>
        <w:t xml:space="preserve"> a formal demand would have been futile.</w:t>
      </w:r>
    </w:p>
    <w:p w:rsidR="009C4DC4" w:rsidRPr="00CF5054" w:rsidRDefault="009C4DC4" w:rsidP="009E410F">
      <w:pPr>
        <w:rPr>
          <w:rFonts w:ascii="Times New Roman" w:hAnsi="Times New Roman" w:cs="Times New Roman"/>
          <w:b/>
          <w:sz w:val="28"/>
          <w:szCs w:val="28"/>
        </w:rPr>
      </w:pPr>
      <w:r w:rsidRPr="00CF5054">
        <w:rPr>
          <w:rFonts w:ascii="Times New Roman" w:hAnsi="Times New Roman" w:cs="Times New Roman"/>
          <w:b/>
          <w:sz w:val="28"/>
          <w:szCs w:val="28"/>
        </w:rPr>
        <w:t>Concept of Innocent Delivery or Receipts</w:t>
      </w:r>
    </w:p>
    <w:p w:rsidR="009E410F" w:rsidRPr="00CF5054" w:rsidRDefault="009E410F" w:rsidP="009E410F">
      <w:pPr>
        <w:rPr>
          <w:rFonts w:ascii="Times New Roman" w:hAnsi="Times New Roman" w:cs="Times New Roman"/>
          <w:sz w:val="28"/>
          <w:szCs w:val="28"/>
        </w:rPr>
      </w:pPr>
      <w:r w:rsidRPr="00CF5054">
        <w:rPr>
          <w:rFonts w:ascii="Times New Roman" w:hAnsi="Times New Roman" w:cs="Times New Roman"/>
          <w:sz w:val="28"/>
          <w:szCs w:val="28"/>
        </w:rPr>
        <w:t>Innocent delivery or receipts are not torts or criminal offences. Innocent deliver is not conversion. Where an innocent holder of goods, such as, a carrier, warehouseman, rec</w:t>
      </w:r>
      <w:r w:rsidR="00CF5054" w:rsidRPr="00CF5054">
        <w:rPr>
          <w:rFonts w:ascii="Times New Roman" w:hAnsi="Times New Roman" w:cs="Times New Roman"/>
          <w:sz w:val="28"/>
          <w:szCs w:val="28"/>
        </w:rPr>
        <w:t>eives goods in faith from a person he believes to have lawful possession of them, he delivers them, on the person’s instructions to a third party in good faith.</w:t>
      </w:r>
    </w:p>
    <w:p w:rsidR="009C4DC4" w:rsidRPr="00CF5054" w:rsidRDefault="009C4DC4" w:rsidP="00D5436B">
      <w:pPr>
        <w:rPr>
          <w:rFonts w:ascii="Times New Roman" w:hAnsi="Times New Roman" w:cs="Times New Roman"/>
          <w:b/>
          <w:sz w:val="28"/>
          <w:szCs w:val="28"/>
        </w:rPr>
      </w:pPr>
      <w:r w:rsidRPr="00CF5054">
        <w:rPr>
          <w:rFonts w:ascii="Times New Roman" w:hAnsi="Times New Roman" w:cs="Times New Roman"/>
          <w:b/>
          <w:sz w:val="28"/>
          <w:szCs w:val="28"/>
        </w:rPr>
        <w:t xml:space="preserve">Concept of Lost </w:t>
      </w:r>
      <w:r w:rsidR="00D5436B" w:rsidRPr="00CF5054">
        <w:rPr>
          <w:rFonts w:ascii="Times New Roman" w:hAnsi="Times New Roman" w:cs="Times New Roman"/>
          <w:b/>
          <w:sz w:val="28"/>
          <w:szCs w:val="28"/>
        </w:rPr>
        <w:t>Property</w:t>
      </w:r>
    </w:p>
    <w:p w:rsidR="009C4DC4" w:rsidRPr="00CF5054" w:rsidRDefault="009C4DC4" w:rsidP="00D5436B">
      <w:pPr>
        <w:rPr>
          <w:rFonts w:ascii="Times New Roman" w:hAnsi="Times New Roman" w:cs="Times New Roman"/>
          <w:sz w:val="28"/>
          <w:szCs w:val="28"/>
        </w:rPr>
      </w:pPr>
      <w:r w:rsidRPr="00CF5054">
        <w:rPr>
          <w:rFonts w:ascii="Times New Roman" w:hAnsi="Times New Roman" w:cs="Times New Roman"/>
          <w:sz w:val="28"/>
          <w:szCs w:val="28"/>
        </w:rPr>
        <w:t xml:space="preserve">Lost property is personal property that was unintentionally left by </w:t>
      </w:r>
      <w:r w:rsidR="00D5436B" w:rsidRPr="00CF5054">
        <w:rPr>
          <w:rFonts w:ascii="Times New Roman" w:hAnsi="Times New Roman" w:cs="Times New Roman"/>
          <w:sz w:val="28"/>
          <w:szCs w:val="28"/>
        </w:rPr>
        <w:t>its</w:t>
      </w:r>
      <w:r w:rsidRPr="00CF5054">
        <w:rPr>
          <w:rFonts w:ascii="Times New Roman" w:hAnsi="Times New Roman" w:cs="Times New Roman"/>
          <w:sz w:val="28"/>
          <w:szCs w:val="28"/>
        </w:rPr>
        <w:t xml:space="preserve"> true owner.</w:t>
      </w:r>
      <w:r w:rsidR="00D5436B" w:rsidRPr="00CF5054">
        <w:rPr>
          <w:rFonts w:ascii="Times New Roman" w:hAnsi="Times New Roman" w:cs="Times New Roman"/>
          <w:sz w:val="28"/>
          <w:szCs w:val="28"/>
        </w:rPr>
        <w:t xml:space="preserve"> In the case </w:t>
      </w:r>
      <w:r w:rsidR="00554B78" w:rsidRPr="00CF5054">
        <w:rPr>
          <w:rFonts w:ascii="Times New Roman" w:hAnsi="Times New Roman" w:cs="Times New Roman"/>
          <w:sz w:val="28"/>
          <w:szCs w:val="28"/>
        </w:rPr>
        <w:t xml:space="preserve">of </w:t>
      </w:r>
      <w:r w:rsidR="00554B78" w:rsidRPr="00CF5054">
        <w:rPr>
          <w:rFonts w:ascii="Times New Roman" w:hAnsi="Times New Roman" w:cs="Times New Roman"/>
          <w:b/>
          <w:color w:val="FF0000"/>
          <w:sz w:val="28"/>
          <w:szCs w:val="28"/>
        </w:rPr>
        <w:t>Parker v British Airways</w:t>
      </w:r>
      <w:r w:rsidR="00554B78" w:rsidRPr="00CF5054">
        <w:rPr>
          <w:rFonts w:ascii="Times New Roman" w:hAnsi="Times New Roman" w:cs="Times New Roman"/>
          <w:sz w:val="28"/>
          <w:szCs w:val="28"/>
        </w:rPr>
        <w:t xml:space="preserve">, the plaintiff was waiting in the defendant </w:t>
      </w:r>
      <w:r w:rsidR="00554B78" w:rsidRPr="00CF5054">
        <w:rPr>
          <w:rFonts w:ascii="Times New Roman" w:hAnsi="Times New Roman" w:cs="Times New Roman"/>
          <w:sz w:val="28"/>
          <w:szCs w:val="28"/>
        </w:rPr>
        <w:lastRenderedPageBreak/>
        <w:t xml:space="preserve">airways lounge, when he found a bracelet on the floor. He handed it over to the employees of the defendant, together with his name and his address and that it should be returned to him if it was unclaimed. The bracelet was not claimed and the defendant did not return it to the plaintiff but however, he sold it. </w:t>
      </w:r>
      <w:r w:rsidR="00554B78" w:rsidRPr="00CF5054">
        <w:rPr>
          <w:rFonts w:ascii="Times New Roman" w:hAnsi="Times New Roman" w:cs="Times New Roman"/>
          <w:color w:val="FF0000"/>
          <w:sz w:val="28"/>
          <w:szCs w:val="28"/>
        </w:rPr>
        <w:t>The English Court of Appeal held that</w:t>
      </w:r>
      <w:r w:rsidR="00554B78" w:rsidRPr="00CF5054">
        <w:rPr>
          <w:rFonts w:ascii="Times New Roman" w:hAnsi="Times New Roman" w:cs="Times New Roman"/>
          <w:sz w:val="28"/>
          <w:szCs w:val="28"/>
        </w:rPr>
        <w:t xml:space="preserve">:  the money from the sale belonged to the plaintiff. </w:t>
      </w:r>
      <w:r w:rsidR="00D5436B" w:rsidRPr="00CF5054">
        <w:rPr>
          <w:rFonts w:ascii="Times New Roman" w:hAnsi="Times New Roman" w:cs="Times New Roman"/>
          <w:sz w:val="28"/>
          <w:szCs w:val="28"/>
        </w:rPr>
        <w:t>The following are rules of lost property.</w:t>
      </w:r>
    </w:p>
    <w:p w:rsidR="00D5436B" w:rsidRPr="00CF5054" w:rsidRDefault="00D5436B" w:rsidP="00D5436B">
      <w:pPr>
        <w:pStyle w:val="ListParagraph"/>
        <w:numPr>
          <w:ilvl w:val="0"/>
          <w:numId w:val="14"/>
        </w:numPr>
        <w:rPr>
          <w:rFonts w:ascii="Times New Roman" w:hAnsi="Times New Roman" w:cs="Times New Roman"/>
          <w:sz w:val="28"/>
          <w:szCs w:val="28"/>
        </w:rPr>
      </w:pPr>
      <w:r w:rsidRPr="00CF5054">
        <w:rPr>
          <w:rFonts w:ascii="Times New Roman" w:hAnsi="Times New Roman" w:cs="Times New Roman"/>
          <w:sz w:val="28"/>
          <w:szCs w:val="28"/>
        </w:rPr>
        <w:t xml:space="preserve">A finder of a chattel has no right unless it has been lost or abandoned and he takes care and control of the property. </w:t>
      </w:r>
    </w:p>
    <w:p w:rsidR="00D5436B" w:rsidRPr="00CF5054" w:rsidRDefault="00D5436B" w:rsidP="00D5436B">
      <w:pPr>
        <w:pStyle w:val="ListParagraph"/>
        <w:numPr>
          <w:ilvl w:val="0"/>
          <w:numId w:val="14"/>
        </w:numPr>
        <w:rPr>
          <w:rFonts w:ascii="Times New Roman" w:hAnsi="Times New Roman" w:cs="Times New Roman"/>
          <w:sz w:val="28"/>
          <w:szCs w:val="28"/>
        </w:rPr>
      </w:pPr>
      <w:r w:rsidRPr="00CF5054">
        <w:rPr>
          <w:rFonts w:ascii="Times New Roman" w:hAnsi="Times New Roman" w:cs="Times New Roman"/>
          <w:sz w:val="28"/>
          <w:szCs w:val="28"/>
        </w:rPr>
        <w:t xml:space="preserve">Any servant or agent who finds a lost property while he is being employed does so on behalf of his employer. </w:t>
      </w:r>
    </w:p>
    <w:p w:rsidR="00D5436B" w:rsidRPr="00CF5054" w:rsidRDefault="00D5436B" w:rsidP="00D5436B">
      <w:pPr>
        <w:pStyle w:val="ListParagraph"/>
        <w:numPr>
          <w:ilvl w:val="0"/>
          <w:numId w:val="14"/>
        </w:numPr>
        <w:rPr>
          <w:rFonts w:ascii="Times New Roman" w:hAnsi="Times New Roman" w:cs="Times New Roman"/>
          <w:sz w:val="28"/>
          <w:szCs w:val="28"/>
        </w:rPr>
      </w:pPr>
      <w:r w:rsidRPr="00CF5054">
        <w:rPr>
          <w:rFonts w:ascii="Times New Roman" w:hAnsi="Times New Roman" w:cs="Times New Roman"/>
          <w:sz w:val="28"/>
          <w:szCs w:val="28"/>
        </w:rPr>
        <w:t xml:space="preserve">An inhabitant of a land or building has superior rights to those of a finder, over property. </w:t>
      </w:r>
    </w:p>
    <w:p w:rsidR="00D5436B" w:rsidRPr="00CF5054" w:rsidRDefault="00D5436B" w:rsidP="00D5436B">
      <w:pPr>
        <w:pStyle w:val="ListParagraph"/>
        <w:numPr>
          <w:ilvl w:val="0"/>
          <w:numId w:val="14"/>
        </w:numPr>
        <w:rPr>
          <w:rFonts w:ascii="Times New Roman" w:hAnsi="Times New Roman" w:cs="Times New Roman"/>
          <w:sz w:val="28"/>
          <w:szCs w:val="28"/>
        </w:rPr>
      </w:pPr>
      <w:r w:rsidRPr="00CF5054">
        <w:rPr>
          <w:rFonts w:ascii="Times New Roman" w:hAnsi="Times New Roman" w:cs="Times New Roman"/>
          <w:sz w:val="28"/>
          <w:szCs w:val="28"/>
        </w:rPr>
        <w:t>An inhabitant of premises does not have superior rights to those of a finder in respect of goods found in the premises except before the finding, the inhabitant manifest dominion over the premises</w:t>
      </w:r>
    </w:p>
    <w:sectPr w:rsidR="00D5436B" w:rsidRPr="00CF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284"/>
    <w:multiLevelType w:val="hybridMultilevel"/>
    <w:tmpl w:val="E5F45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8172A"/>
    <w:multiLevelType w:val="hybridMultilevel"/>
    <w:tmpl w:val="54DE6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76779"/>
    <w:multiLevelType w:val="hybridMultilevel"/>
    <w:tmpl w:val="92E25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134E0B"/>
    <w:multiLevelType w:val="hybridMultilevel"/>
    <w:tmpl w:val="8A0EA73E"/>
    <w:lvl w:ilvl="0" w:tplc="EA1E3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47472"/>
    <w:multiLevelType w:val="hybridMultilevel"/>
    <w:tmpl w:val="69F0A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81240"/>
    <w:multiLevelType w:val="hybridMultilevel"/>
    <w:tmpl w:val="5F1A0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B27CF3"/>
    <w:multiLevelType w:val="hybridMultilevel"/>
    <w:tmpl w:val="283AC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625E0"/>
    <w:multiLevelType w:val="hybridMultilevel"/>
    <w:tmpl w:val="622E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154F3"/>
    <w:multiLevelType w:val="hybridMultilevel"/>
    <w:tmpl w:val="1A94E0CE"/>
    <w:lvl w:ilvl="0" w:tplc="24E01B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692C27"/>
    <w:multiLevelType w:val="hybridMultilevel"/>
    <w:tmpl w:val="FA3C87BE"/>
    <w:lvl w:ilvl="0" w:tplc="429013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EF4498"/>
    <w:multiLevelType w:val="hybridMultilevel"/>
    <w:tmpl w:val="40C8BECC"/>
    <w:lvl w:ilvl="0" w:tplc="60FC0D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5C037D"/>
    <w:multiLevelType w:val="hybridMultilevel"/>
    <w:tmpl w:val="3F065CE0"/>
    <w:lvl w:ilvl="0" w:tplc="7FD0F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370062"/>
    <w:multiLevelType w:val="hybridMultilevel"/>
    <w:tmpl w:val="7CF68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705BC7"/>
    <w:multiLevelType w:val="hybridMultilevel"/>
    <w:tmpl w:val="77F8D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3"/>
  </w:num>
  <w:num w:numId="5">
    <w:abstractNumId w:val="10"/>
  </w:num>
  <w:num w:numId="6">
    <w:abstractNumId w:val="9"/>
  </w:num>
  <w:num w:numId="7">
    <w:abstractNumId w:val="0"/>
  </w:num>
  <w:num w:numId="8">
    <w:abstractNumId w:val="8"/>
  </w:num>
  <w:num w:numId="9">
    <w:abstractNumId w:val="13"/>
  </w:num>
  <w:num w:numId="10">
    <w:abstractNumId w:val="11"/>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B9"/>
    <w:rsid w:val="000E0E07"/>
    <w:rsid w:val="00156FCD"/>
    <w:rsid w:val="001B21C7"/>
    <w:rsid w:val="0020227D"/>
    <w:rsid w:val="003771C2"/>
    <w:rsid w:val="003A60F1"/>
    <w:rsid w:val="004B093D"/>
    <w:rsid w:val="00554B78"/>
    <w:rsid w:val="00624663"/>
    <w:rsid w:val="00745CD1"/>
    <w:rsid w:val="00945CCE"/>
    <w:rsid w:val="009C4DC4"/>
    <w:rsid w:val="009E410F"/>
    <w:rsid w:val="00A96B27"/>
    <w:rsid w:val="00AB0447"/>
    <w:rsid w:val="00B814B9"/>
    <w:rsid w:val="00CF5054"/>
    <w:rsid w:val="00D5436B"/>
    <w:rsid w:val="00EA0FC5"/>
    <w:rsid w:val="00EC457C"/>
    <w:rsid w:val="00F7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5AD65-207E-4D4F-A531-ED018DEF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2021-01-27T18:28:00Z</dcterms:created>
  <dcterms:modified xsi:type="dcterms:W3CDTF">2021-01-27T21:47:00Z</dcterms:modified>
</cp:coreProperties>
</file>