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A2" w:rsidRPr="00437C39" w:rsidRDefault="00EC56E6"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NAME: DIM PEACE IFUNANYACHUKWU </w:t>
      </w:r>
    </w:p>
    <w:p w:rsidR="00EC56E6" w:rsidRPr="00437C39" w:rsidRDefault="00EC56E6"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MATRIC NO: 18/LAW01/072 </w:t>
      </w:r>
    </w:p>
    <w:p w:rsidR="00EC56E6" w:rsidRPr="00437C39" w:rsidRDefault="00EC56E6"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LEVEL: 300</w:t>
      </w:r>
    </w:p>
    <w:p w:rsidR="00EC56E6" w:rsidRPr="00437C39" w:rsidRDefault="00EC56E6"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COURSE NAME: LAW OF TORTS I </w:t>
      </w:r>
    </w:p>
    <w:p w:rsidR="00EC56E6" w:rsidRPr="00437C39" w:rsidRDefault="00EC56E6"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COURSE CODE: LPB 301</w:t>
      </w:r>
    </w:p>
    <w:p w:rsidR="00EC56E6" w:rsidRPr="00437C39" w:rsidRDefault="00EC56E6"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DATE: 20/01/21</w:t>
      </w:r>
    </w:p>
    <w:p w:rsidR="00EC56E6" w:rsidRPr="00437C39" w:rsidRDefault="00EC56E6" w:rsidP="00437C39">
      <w:pPr>
        <w:spacing w:line="360" w:lineRule="auto"/>
        <w:rPr>
          <w:rFonts w:ascii="Times New Roman" w:hAnsi="Times New Roman" w:cs="Times New Roman"/>
          <w:sz w:val="24"/>
          <w:szCs w:val="24"/>
        </w:rPr>
      </w:pPr>
    </w:p>
    <w:p w:rsidR="00EC56E6" w:rsidRPr="00437C39" w:rsidRDefault="00EC56E6" w:rsidP="00437C39">
      <w:pPr>
        <w:spacing w:line="360" w:lineRule="auto"/>
        <w:rPr>
          <w:rFonts w:ascii="Times New Roman" w:hAnsi="Times New Roman" w:cs="Times New Roman"/>
          <w:sz w:val="24"/>
          <w:szCs w:val="24"/>
        </w:rPr>
      </w:pPr>
    </w:p>
    <w:p w:rsidR="00A3630F" w:rsidRPr="00437C39" w:rsidRDefault="00A3630F" w:rsidP="00437C39">
      <w:pPr>
        <w:spacing w:line="360" w:lineRule="auto"/>
        <w:rPr>
          <w:rFonts w:ascii="Times New Roman" w:hAnsi="Times New Roman" w:cs="Times New Roman"/>
          <w:b/>
          <w:sz w:val="24"/>
          <w:szCs w:val="24"/>
          <w:u w:val="single"/>
        </w:rPr>
      </w:pPr>
      <w:r w:rsidRPr="00437C39">
        <w:rPr>
          <w:rFonts w:ascii="Times New Roman" w:hAnsi="Times New Roman" w:cs="Times New Roman"/>
          <w:sz w:val="24"/>
          <w:szCs w:val="24"/>
        </w:rPr>
        <w:t xml:space="preserve">        </w:t>
      </w:r>
      <w:r w:rsidR="00437C39"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 </w:t>
      </w:r>
      <w:r w:rsidRPr="00437C39">
        <w:rPr>
          <w:rFonts w:ascii="Times New Roman" w:hAnsi="Times New Roman" w:cs="Times New Roman"/>
          <w:b/>
          <w:sz w:val="24"/>
          <w:szCs w:val="24"/>
          <w:u w:val="single"/>
        </w:rPr>
        <w:t xml:space="preserve"> </w:t>
      </w:r>
      <w:r w:rsidR="00EC56E6" w:rsidRPr="00437C39">
        <w:rPr>
          <w:rFonts w:ascii="Times New Roman" w:hAnsi="Times New Roman" w:cs="Times New Roman"/>
          <w:b/>
          <w:sz w:val="24"/>
          <w:szCs w:val="24"/>
          <w:u w:val="single"/>
        </w:rPr>
        <w:t>DEFINITION OF TRESPASS TO CHATTEL</w:t>
      </w:r>
    </w:p>
    <w:p w:rsidR="00170611" w:rsidRPr="00437C39" w:rsidRDefault="00EC56E6"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 The word “chattel” means any article, goods, or personal property, other than land and immoveable property. Examples of chattel or goods are innumerable and anything which is moveable and c</w:t>
      </w:r>
      <w:r w:rsidR="00A3630F" w:rsidRPr="00437C39">
        <w:rPr>
          <w:rFonts w:ascii="Times New Roman" w:hAnsi="Times New Roman" w:cs="Times New Roman"/>
          <w:sz w:val="24"/>
          <w:szCs w:val="24"/>
        </w:rPr>
        <w:t>apable of being owned. Therefore</w:t>
      </w:r>
      <w:r w:rsidRPr="00437C39">
        <w:rPr>
          <w:rFonts w:ascii="Times New Roman" w:hAnsi="Times New Roman" w:cs="Times New Roman"/>
          <w:sz w:val="24"/>
          <w:szCs w:val="24"/>
        </w:rPr>
        <w:t>, a trespass refers to a wrongful use of another person's property without his or her permission. Trespass to chattel refers to the intentional and wrongful interference of another individual’s personal property without their permission.</w:t>
      </w:r>
      <w:r w:rsidR="00A3630F" w:rsidRPr="00437C39">
        <w:rPr>
          <w:rFonts w:ascii="Times New Roman" w:hAnsi="Times New Roman" w:cs="Times New Roman"/>
          <w:sz w:val="24"/>
          <w:szCs w:val="24"/>
        </w:rPr>
        <w:t xml:space="preserve"> </w:t>
      </w:r>
    </w:p>
    <w:p w:rsidR="00EC56E6" w:rsidRPr="00437C39" w:rsidRDefault="00A3630F"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The tort of trespass to chattel is </w:t>
      </w:r>
      <w:r w:rsidR="00170611" w:rsidRPr="00437C39">
        <w:rPr>
          <w:rFonts w:ascii="Times New Roman" w:hAnsi="Times New Roman" w:cs="Times New Roman"/>
          <w:sz w:val="24"/>
          <w:szCs w:val="24"/>
        </w:rPr>
        <w:t>designed to protect possession that</w:t>
      </w:r>
      <w:r w:rsidRPr="00437C39">
        <w:rPr>
          <w:rFonts w:ascii="Times New Roman" w:hAnsi="Times New Roman" w:cs="Times New Roman"/>
          <w:sz w:val="24"/>
          <w:szCs w:val="24"/>
        </w:rPr>
        <w:t xml:space="preserve"> is the right of immediate possession of a chattel, as distinct from ownership.</w:t>
      </w:r>
      <w:r w:rsidR="00170611"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A person who wants to sue in trespass to chattel can sue under trespass to goods, conversion and negligence that is involved in the commission of the trespass or conversion. </w:t>
      </w:r>
      <w:r w:rsidRPr="00437C39">
        <w:rPr>
          <w:rFonts w:ascii="Times New Roman" w:hAnsi="Times New Roman" w:cs="Times New Roman"/>
          <w:sz w:val="24"/>
          <w:szCs w:val="24"/>
        </w:rPr>
        <w:t>These actions are stipulated in</w:t>
      </w:r>
      <w:r w:rsidRPr="00437C39">
        <w:rPr>
          <w:rFonts w:ascii="Times New Roman" w:hAnsi="Times New Roman" w:cs="Times New Roman"/>
          <w:sz w:val="24"/>
          <w:szCs w:val="24"/>
        </w:rPr>
        <w:t xml:space="preserve"> the provisions of the </w:t>
      </w:r>
      <w:r w:rsidRPr="00437C39">
        <w:rPr>
          <w:rFonts w:ascii="Times New Roman" w:hAnsi="Times New Roman" w:cs="Times New Roman"/>
          <w:b/>
          <w:sz w:val="24"/>
          <w:szCs w:val="24"/>
        </w:rPr>
        <w:t xml:space="preserve">Torts (Interference </w:t>
      </w:r>
      <w:r w:rsidR="00170611" w:rsidRPr="00437C39">
        <w:rPr>
          <w:rFonts w:ascii="Times New Roman" w:hAnsi="Times New Roman" w:cs="Times New Roman"/>
          <w:b/>
          <w:sz w:val="24"/>
          <w:szCs w:val="24"/>
        </w:rPr>
        <w:t>with</w:t>
      </w:r>
      <w:r w:rsidRPr="00437C39">
        <w:rPr>
          <w:rFonts w:ascii="Times New Roman" w:hAnsi="Times New Roman" w:cs="Times New Roman"/>
          <w:b/>
          <w:sz w:val="24"/>
          <w:szCs w:val="24"/>
        </w:rPr>
        <w:t xml:space="preserve"> Goods) Act 1977</w:t>
      </w:r>
      <w:r w:rsidRPr="00437C39">
        <w:rPr>
          <w:rFonts w:ascii="Times New Roman" w:hAnsi="Times New Roman" w:cs="Times New Roman"/>
          <w:sz w:val="24"/>
          <w:szCs w:val="24"/>
        </w:rPr>
        <w:t>.</w:t>
      </w:r>
      <w:r w:rsidRPr="00437C39">
        <w:rPr>
          <w:rFonts w:ascii="Times New Roman" w:hAnsi="Times New Roman" w:cs="Times New Roman"/>
          <w:sz w:val="24"/>
          <w:szCs w:val="24"/>
        </w:rPr>
        <w:t xml:space="preserve"> </w:t>
      </w:r>
      <w:r w:rsidR="00170611" w:rsidRPr="00437C39">
        <w:rPr>
          <w:rFonts w:ascii="Times New Roman" w:hAnsi="Times New Roman" w:cs="Times New Roman"/>
          <w:sz w:val="24"/>
          <w:szCs w:val="24"/>
        </w:rPr>
        <w:t xml:space="preserve">In the case of </w:t>
      </w:r>
      <w:r w:rsidR="00170611" w:rsidRPr="00437C39">
        <w:rPr>
          <w:rFonts w:ascii="Times New Roman" w:hAnsi="Times New Roman" w:cs="Times New Roman"/>
          <w:b/>
          <w:sz w:val="24"/>
          <w:szCs w:val="24"/>
        </w:rPr>
        <w:t>Eriro v Obi</w:t>
      </w:r>
      <w:r w:rsidR="00170611" w:rsidRPr="00437C39">
        <w:rPr>
          <w:rFonts w:ascii="Times New Roman" w:hAnsi="Times New Roman" w:cs="Times New Roman"/>
          <w:sz w:val="24"/>
          <w:szCs w:val="24"/>
        </w:rPr>
        <w:t xml:space="preserve">, the Court of Appeal restated the position of the law that, trespass to chattel is actionable per se, that is, without proof of actual damage. Any unauthorized touching or moving of a chattel is actionable at the suit of the possessor of a chattel, even though no harm has been done to the chattel. Therefore, for trespass to chattel to be actionable, it must have been done by the wrong doer; </w:t>
      </w:r>
      <w:r w:rsidR="00170611" w:rsidRPr="00437C39">
        <w:rPr>
          <w:rFonts w:ascii="Times New Roman" w:hAnsi="Times New Roman" w:cs="Times New Roman"/>
          <w:b/>
          <w:sz w:val="24"/>
          <w:szCs w:val="24"/>
        </w:rPr>
        <w:t xml:space="preserve">intentionally </w:t>
      </w:r>
      <w:r w:rsidR="00170611" w:rsidRPr="00437C39">
        <w:rPr>
          <w:rFonts w:ascii="Times New Roman" w:hAnsi="Times New Roman" w:cs="Times New Roman"/>
          <w:sz w:val="24"/>
          <w:szCs w:val="24"/>
        </w:rPr>
        <w:t>or</w:t>
      </w:r>
      <w:r w:rsidR="00170611" w:rsidRPr="00437C39">
        <w:rPr>
          <w:rFonts w:ascii="Times New Roman" w:hAnsi="Times New Roman" w:cs="Times New Roman"/>
          <w:b/>
          <w:sz w:val="24"/>
          <w:szCs w:val="24"/>
        </w:rPr>
        <w:t xml:space="preserve"> negligently</w:t>
      </w:r>
      <w:r w:rsidR="00170611" w:rsidRPr="00437C39">
        <w:rPr>
          <w:rFonts w:ascii="Times New Roman" w:hAnsi="Times New Roman" w:cs="Times New Roman"/>
          <w:sz w:val="24"/>
          <w:szCs w:val="24"/>
        </w:rPr>
        <w:t>.</w:t>
      </w:r>
      <w:r w:rsidR="00170611" w:rsidRPr="00437C39">
        <w:rPr>
          <w:rFonts w:ascii="Times New Roman" w:hAnsi="Times New Roman" w:cs="Times New Roman"/>
          <w:sz w:val="24"/>
          <w:szCs w:val="24"/>
        </w:rPr>
        <w:t xml:space="preserve"> </w:t>
      </w:r>
    </w:p>
    <w:p w:rsidR="00170611" w:rsidRPr="00437C39" w:rsidRDefault="00170611" w:rsidP="00437C39">
      <w:pPr>
        <w:spacing w:line="360" w:lineRule="auto"/>
        <w:rPr>
          <w:rFonts w:ascii="Times New Roman" w:hAnsi="Times New Roman" w:cs="Times New Roman"/>
          <w:sz w:val="24"/>
          <w:szCs w:val="24"/>
        </w:rPr>
      </w:pPr>
      <w:r w:rsidRPr="00437C39">
        <w:rPr>
          <w:rFonts w:ascii="Times New Roman" w:hAnsi="Times New Roman" w:cs="Times New Roman"/>
          <w:b/>
          <w:sz w:val="24"/>
          <w:szCs w:val="24"/>
        </w:rPr>
        <w:t>Trespass to Chattel</w:t>
      </w:r>
      <w:r w:rsidRPr="00437C39">
        <w:rPr>
          <w:rFonts w:ascii="Times New Roman" w:hAnsi="Times New Roman" w:cs="Times New Roman"/>
          <w:sz w:val="24"/>
          <w:szCs w:val="24"/>
        </w:rPr>
        <w:t xml:space="preserve"> in Nigeria in Nigeria, the tort of trespass to chattel is made u</w:t>
      </w:r>
      <w:r w:rsidRPr="00437C39">
        <w:rPr>
          <w:rFonts w:ascii="Times New Roman" w:hAnsi="Times New Roman" w:cs="Times New Roman"/>
          <w:sz w:val="24"/>
          <w:szCs w:val="24"/>
        </w:rPr>
        <w:t>p of three types of torts. They</w:t>
      </w:r>
      <w:r w:rsidRPr="00437C39">
        <w:rPr>
          <w:rFonts w:ascii="Times New Roman" w:hAnsi="Times New Roman" w:cs="Times New Roman"/>
          <w:sz w:val="24"/>
          <w:szCs w:val="24"/>
        </w:rPr>
        <w:t xml:space="preserve"> are: </w:t>
      </w:r>
    </w:p>
    <w:p w:rsidR="00170611" w:rsidRPr="00437C39" w:rsidRDefault="00170611"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i. </w:t>
      </w:r>
      <w:r w:rsidRPr="00437C39">
        <w:rPr>
          <w:rFonts w:ascii="Times New Roman" w:hAnsi="Times New Roman" w:cs="Times New Roman"/>
          <w:sz w:val="24"/>
          <w:szCs w:val="24"/>
        </w:rPr>
        <w:t>Trespass to chattels per se, without a conversion or a det</w:t>
      </w:r>
      <w:r w:rsidRPr="00437C39">
        <w:rPr>
          <w:rFonts w:ascii="Times New Roman" w:hAnsi="Times New Roman" w:cs="Times New Roman"/>
          <w:sz w:val="24"/>
          <w:szCs w:val="24"/>
        </w:rPr>
        <w:t>inue of the chattel in question;</w:t>
      </w:r>
    </w:p>
    <w:p w:rsidR="00170611" w:rsidRPr="00437C39" w:rsidRDefault="00170611"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lastRenderedPageBreak/>
        <w:t>ii. Conversion;</w:t>
      </w:r>
    </w:p>
    <w:p w:rsidR="00437C39" w:rsidRDefault="00170611"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iii.</w:t>
      </w:r>
      <w:r w:rsidRPr="00437C39">
        <w:rPr>
          <w:rFonts w:ascii="Times New Roman" w:hAnsi="Times New Roman" w:cs="Times New Roman"/>
          <w:sz w:val="24"/>
          <w:szCs w:val="24"/>
        </w:rPr>
        <w:t xml:space="preserve"> Detinue. </w:t>
      </w:r>
    </w:p>
    <w:p w:rsidR="00F8365F" w:rsidRPr="00437C39" w:rsidRDefault="00F8365F" w:rsidP="00437C39">
      <w:pPr>
        <w:spacing w:line="360" w:lineRule="auto"/>
        <w:rPr>
          <w:rFonts w:ascii="Times New Roman" w:hAnsi="Times New Roman" w:cs="Times New Roman"/>
          <w:sz w:val="24"/>
          <w:szCs w:val="24"/>
        </w:rPr>
      </w:pPr>
      <w:r w:rsidRPr="00437C39">
        <w:rPr>
          <w:rFonts w:ascii="Times New Roman" w:hAnsi="Times New Roman" w:cs="Times New Roman"/>
          <w:b/>
          <w:sz w:val="24"/>
          <w:szCs w:val="24"/>
          <w:u w:val="single"/>
        </w:rPr>
        <w:t xml:space="preserve">ELEMENTS OF TRESPASS TO CHATTEL </w:t>
      </w:r>
    </w:p>
    <w:p w:rsidR="00F8365F" w:rsidRPr="00437C39" w:rsidRDefault="00F8365F"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The basic elements of a claim </w:t>
      </w:r>
      <w:r w:rsidRPr="00437C39">
        <w:rPr>
          <w:rFonts w:ascii="Times New Roman" w:hAnsi="Times New Roman" w:cs="Times New Roman"/>
          <w:sz w:val="24"/>
          <w:szCs w:val="24"/>
        </w:rPr>
        <w:t xml:space="preserve">of trespass to chattels are: </w:t>
      </w:r>
    </w:p>
    <w:p w:rsidR="00F8365F" w:rsidRPr="00437C39" w:rsidRDefault="00F8365F"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1. </w:t>
      </w:r>
      <w:r w:rsidRPr="00437C39">
        <w:rPr>
          <w:rFonts w:ascii="Times New Roman" w:hAnsi="Times New Roman" w:cs="Times New Roman"/>
          <w:sz w:val="24"/>
          <w:szCs w:val="24"/>
        </w:rPr>
        <w:t xml:space="preserve">The lack of the plaintiff's consent to the trespass (negligent) </w:t>
      </w:r>
    </w:p>
    <w:p w:rsidR="00F8365F" w:rsidRPr="00437C39" w:rsidRDefault="00F8365F"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2.</w:t>
      </w:r>
      <w:r w:rsidRPr="00437C39">
        <w:rPr>
          <w:rFonts w:ascii="Times New Roman" w:hAnsi="Times New Roman" w:cs="Times New Roman"/>
          <w:sz w:val="24"/>
          <w:szCs w:val="24"/>
        </w:rPr>
        <w:t xml:space="preserve"> Interference or intermeddling with possessory interest. </w:t>
      </w:r>
    </w:p>
    <w:p w:rsidR="00F8365F" w:rsidRPr="00437C39" w:rsidRDefault="00F8365F"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3.</w:t>
      </w:r>
      <w:r w:rsidRPr="00437C39">
        <w:rPr>
          <w:rFonts w:ascii="Times New Roman" w:hAnsi="Times New Roman" w:cs="Times New Roman"/>
          <w:sz w:val="24"/>
          <w:szCs w:val="24"/>
        </w:rPr>
        <w:t xml:space="preserve"> The intentionality of the defendant</w:t>
      </w:r>
      <w:r w:rsidRPr="00437C39">
        <w:rPr>
          <w:rFonts w:ascii="Times New Roman" w:hAnsi="Times New Roman" w:cs="Times New Roman"/>
          <w:sz w:val="24"/>
          <w:szCs w:val="24"/>
        </w:rPr>
        <w:t>'s actions (intentional):</w:t>
      </w:r>
      <w:r w:rsidRPr="00437C39">
        <w:rPr>
          <w:rFonts w:ascii="Times New Roman" w:hAnsi="Times New Roman" w:cs="Times New Roman"/>
          <w:sz w:val="24"/>
          <w:szCs w:val="24"/>
        </w:rPr>
        <w:t xml:space="preserve"> Proving intention or negligence is very important as trespass to chattel is not a strict liability tort. </w:t>
      </w:r>
    </w:p>
    <w:p w:rsidR="00F8365F" w:rsidRPr="00437C39" w:rsidRDefault="00F8365F"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Hence, accident, intentional, or negligent trespass do not automatically give rise to liability per se, as an appropriate defense can be pleaded to avoid liability.</w:t>
      </w:r>
    </w:p>
    <w:p w:rsidR="00437C39" w:rsidRPr="00437C39" w:rsidRDefault="00437C39" w:rsidP="00437C39">
      <w:pPr>
        <w:spacing w:line="360" w:lineRule="auto"/>
        <w:rPr>
          <w:rFonts w:ascii="Times New Roman" w:hAnsi="Times New Roman" w:cs="Times New Roman"/>
          <w:b/>
          <w:sz w:val="24"/>
          <w:szCs w:val="24"/>
        </w:rPr>
      </w:pPr>
    </w:p>
    <w:p w:rsidR="00F8365F" w:rsidRPr="00437C39" w:rsidRDefault="00F8365F"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THE PERSONS WHO MAY SUE FOR TRESPASS TO CHATTEL </w:t>
      </w:r>
    </w:p>
    <w:p w:rsidR="004D66AD" w:rsidRPr="00437C39" w:rsidRDefault="00F8365F"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Anyone who has possession or caretaker ship of a chattel may sue any other person who meddle</w:t>
      </w:r>
      <w:r w:rsidRPr="00437C39">
        <w:rPr>
          <w:rFonts w:ascii="Times New Roman" w:hAnsi="Times New Roman" w:cs="Times New Roman"/>
          <w:sz w:val="24"/>
          <w:szCs w:val="24"/>
        </w:rPr>
        <w:t>s with the chattel. Accordingly</w:t>
      </w:r>
      <w:r w:rsidRPr="00437C39">
        <w:rPr>
          <w:rFonts w:ascii="Times New Roman" w:hAnsi="Times New Roman" w:cs="Times New Roman"/>
          <w:sz w:val="24"/>
          <w:szCs w:val="24"/>
        </w:rPr>
        <w:t>, some persons who do not have legal rights are deemed by law to have possession, so that they will be able to protect chattels left under</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their care. Thus the persons who</w:t>
      </w:r>
      <w:r w:rsidRPr="00437C39">
        <w:rPr>
          <w:rFonts w:ascii="Times New Roman" w:hAnsi="Times New Roman" w:cs="Times New Roman"/>
          <w:sz w:val="24"/>
          <w:szCs w:val="24"/>
        </w:rPr>
        <w:t xml:space="preserve"> may sue for trespass to chattel</w:t>
      </w:r>
      <w:r w:rsidRPr="00437C39">
        <w:rPr>
          <w:rFonts w:ascii="Times New Roman" w:hAnsi="Times New Roman" w:cs="Times New Roman"/>
          <w:sz w:val="24"/>
          <w:szCs w:val="24"/>
        </w:rPr>
        <w:t>,</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provided they have possession at the material time of the interference include:</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Owners , bailees, lenders , assignees , Trustees</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,finders</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,custodians , caretakers</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,Adverse possessors</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Administrators of estates </w:t>
      </w:r>
      <w:r w:rsidRPr="00437C39">
        <w:rPr>
          <w:rFonts w:ascii="Times New Roman" w:hAnsi="Times New Roman" w:cs="Times New Roman"/>
          <w:sz w:val="24"/>
          <w:szCs w:val="24"/>
        </w:rPr>
        <w:t>etc.</w:t>
      </w:r>
      <w:r w:rsidRPr="00437C39">
        <w:rPr>
          <w:rFonts w:ascii="Times New Roman" w:hAnsi="Times New Roman" w:cs="Times New Roman"/>
          <w:sz w:val="24"/>
          <w:szCs w:val="24"/>
        </w:rPr>
        <w:t xml:space="preserve"> </w:t>
      </w:r>
      <w:r w:rsidR="004D66AD" w:rsidRPr="00437C39">
        <w:rPr>
          <w:rFonts w:ascii="Times New Roman" w:hAnsi="Times New Roman" w:cs="Times New Roman"/>
          <w:sz w:val="24"/>
          <w:szCs w:val="24"/>
        </w:rPr>
        <w:t xml:space="preserve"> </w:t>
      </w:r>
    </w:p>
    <w:p w:rsidR="00437C39" w:rsidRPr="00437C39" w:rsidRDefault="00437C39" w:rsidP="00437C39">
      <w:pPr>
        <w:spacing w:line="360" w:lineRule="auto"/>
        <w:rPr>
          <w:rFonts w:ascii="Times New Roman" w:hAnsi="Times New Roman" w:cs="Times New Roman"/>
          <w:b/>
          <w:bCs/>
          <w:sz w:val="24"/>
          <w:szCs w:val="24"/>
        </w:rPr>
      </w:pPr>
    </w:p>
    <w:p w:rsidR="004D66AD" w:rsidRPr="00437C39" w:rsidRDefault="004D66AD" w:rsidP="00437C39">
      <w:pPr>
        <w:spacing w:line="360" w:lineRule="auto"/>
        <w:rPr>
          <w:rFonts w:ascii="Times New Roman" w:hAnsi="Times New Roman" w:cs="Times New Roman"/>
          <w:b/>
          <w:bCs/>
          <w:sz w:val="24"/>
          <w:szCs w:val="24"/>
        </w:rPr>
      </w:pPr>
      <w:r w:rsidRPr="00437C39">
        <w:rPr>
          <w:rFonts w:ascii="Times New Roman" w:hAnsi="Times New Roman" w:cs="Times New Roman"/>
          <w:b/>
          <w:bCs/>
          <w:sz w:val="24"/>
          <w:szCs w:val="24"/>
        </w:rPr>
        <w:t xml:space="preserve">THE DEFENCES FOR TRESPASS TO CHATTEL </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In</w:t>
      </w:r>
      <w:r w:rsidRPr="00437C39">
        <w:rPr>
          <w:rFonts w:ascii="Times New Roman" w:hAnsi="Times New Roman" w:cs="Times New Roman"/>
          <w:sz w:val="24"/>
          <w:szCs w:val="24"/>
        </w:rPr>
        <w:t xml:space="preserve"> an action for trespass to chattel,</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the defences a defendant may plead include </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1. I</w:t>
      </w:r>
      <w:r w:rsidRPr="00437C39">
        <w:rPr>
          <w:rFonts w:ascii="Times New Roman" w:hAnsi="Times New Roman" w:cs="Times New Roman"/>
          <w:sz w:val="24"/>
          <w:szCs w:val="24"/>
        </w:rPr>
        <w:t xml:space="preserve">nevitable accident </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2. S</w:t>
      </w:r>
      <w:r w:rsidRPr="00437C39">
        <w:rPr>
          <w:rFonts w:ascii="Times New Roman" w:hAnsi="Times New Roman" w:cs="Times New Roman"/>
          <w:sz w:val="24"/>
          <w:szCs w:val="24"/>
        </w:rPr>
        <w:t>ubsisting lien.</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3. </w:t>
      </w:r>
      <w:r w:rsidRPr="00437C39">
        <w:rPr>
          <w:rFonts w:ascii="Times New Roman" w:hAnsi="Times New Roman" w:cs="Times New Roman"/>
          <w:sz w:val="24"/>
          <w:szCs w:val="24"/>
        </w:rPr>
        <w:t>Honest conversion</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or acting honestly.</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4. S</w:t>
      </w:r>
      <w:r w:rsidRPr="00437C39">
        <w:rPr>
          <w:rFonts w:ascii="Times New Roman" w:hAnsi="Times New Roman" w:cs="Times New Roman"/>
          <w:sz w:val="24"/>
          <w:szCs w:val="24"/>
        </w:rPr>
        <w:t xml:space="preserve">ubsisting bailment </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lastRenderedPageBreak/>
        <w:t>5. Limitation of time</w:t>
      </w:r>
      <w:r w:rsidRPr="00437C39">
        <w:rPr>
          <w:rFonts w:ascii="Times New Roman" w:hAnsi="Times New Roman" w:cs="Times New Roman"/>
          <w:sz w:val="24"/>
          <w:szCs w:val="24"/>
        </w:rPr>
        <w:t>,</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as a result of the expiration of </w:t>
      </w:r>
      <w:r w:rsidRPr="00437C39">
        <w:rPr>
          <w:rFonts w:ascii="Times New Roman" w:hAnsi="Times New Roman" w:cs="Times New Roman"/>
          <w:sz w:val="24"/>
          <w:szCs w:val="24"/>
        </w:rPr>
        <w:t>time specified for legal action</w:t>
      </w:r>
      <w:r w:rsidRPr="00437C39">
        <w:rPr>
          <w:rFonts w:ascii="Times New Roman" w:hAnsi="Times New Roman" w:cs="Times New Roman"/>
          <w:sz w:val="24"/>
          <w:szCs w:val="24"/>
        </w:rPr>
        <w:t>.</w:t>
      </w:r>
    </w:p>
    <w:p w:rsidR="004D66AD" w:rsidRPr="00437C39" w:rsidRDefault="004D66AD"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REMEDIES TO TRESPASS TO CHATTEL </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Remedies available to a person whose chattel has been meddled with include; </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1. Payment of damages</w:t>
      </w:r>
      <w:r w:rsidRPr="00437C39">
        <w:rPr>
          <w:rFonts w:ascii="Times New Roman" w:hAnsi="Times New Roman" w:cs="Times New Roman"/>
          <w:sz w:val="24"/>
          <w:szCs w:val="24"/>
        </w:rPr>
        <w:t>;</w:t>
      </w:r>
      <w:r w:rsidRPr="00437C39">
        <w:rPr>
          <w:rFonts w:ascii="Times New Roman" w:hAnsi="Times New Roman" w:cs="Times New Roman"/>
          <w:sz w:val="24"/>
          <w:szCs w:val="24"/>
        </w:rPr>
        <w:t xml:space="preserve"> </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2. Replacement of the chattel</w:t>
      </w:r>
      <w:r w:rsidRPr="00437C39">
        <w:rPr>
          <w:rFonts w:ascii="Times New Roman" w:hAnsi="Times New Roman" w:cs="Times New Roman"/>
          <w:sz w:val="24"/>
          <w:szCs w:val="24"/>
        </w:rPr>
        <w:t>;</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3. Payment of the price of the chattel</w:t>
      </w:r>
      <w:r w:rsidRPr="00437C39">
        <w:rPr>
          <w:rFonts w:ascii="Times New Roman" w:hAnsi="Times New Roman" w:cs="Times New Roman"/>
          <w:sz w:val="24"/>
          <w:szCs w:val="24"/>
        </w:rPr>
        <w:t>;</w:t>
      </w:r>
    </w:p>
    <w:p w:rsidR="004D66AD"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4. Repair of the damage</w:t>
      </w:r>
      <w:r w:rsidRPr="00437C39">
        <w:rPr>
          <w:rFonts w:ascii="Times New Roman" w:hAnsi="Times New Roman" w:cs="Times New Roman"/>
          <w:sz w:val="24"/>
          <w:szCs w:val="24"/>
        </w:rPr>
        <w:t>.</w:t>
      </w:r>
    </w:p>
    <w:p w:rsidR="004D66AD" w:rsidRPr="00437C39" w:rsidRDefault="004D66AD" w:rsidP="00437C39">
      <w:pPr>
        <w:spacing w:line="360" w:lineRule="auto"/>
        <w:rPr>
          <w:rFonts w:ascii="Times New Roman" w:hAnsi="Times New Roman" w:cs="Times New Roman"/>
          <w:sz w:val="24"/>
          <w:szCs w:val="24"/>
        </w:rPr>
      </w:pPr>
    </w:p>
    <w:p w:rsidR="004D66AD" w:rsidRPr="00437C39" w:rsidRDefault="004D66AD"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DEFINITION OF CONVERSION </w:t>
      </w:r>
    </w:p>
    <w:p w:rsidR="00F8365F" w:rsidRPr="00437C39" w:rsidRDefault="004D66AD"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Conversion is often defined as other interference of a person’s right to property without the owner’s consent a</w:t>
      </w:r>
      <w:r w:rsidRPr="00437C39">
        <w:rPr>
          <w:rFonts w:ascii="Times New Roman" w:hAnsi="Times New Roman" w:cs="Times New Roman"/>
          <w:sz w:val="24"/>
          <w:szCs w:val="24"/>
        </w:rPr>
        <w:t xml:space="preserve">nd without lawful justification </w:t>
      </w:r>
      <w:r w:rsidRPr="00437C39">
        <w:rPr>
          <w:rFonts w:ascii="Times New Roman" w:hAnsi="Times New Roman" w:cs="Times New Roman"/>
          <w:sz w:val="24"/>
          <w:szCs w:val="24"/>
        </w:rPr>
        <w:t>(</w:t>
      </w:r>
      <w:r w:rsidRPr="00437C39">
        <w:rPr>
          <w:rFonts w:ascii="Times New Roman" w:hAnsi="Times New Roman" w:cs="Times New Roman"/>
          <w:b/>
          <w:sz w:val="24"/>
          <w:szCs w:val="24"/>
        </w:rPr>
        <w:t>Stevenson v. Economy Bank of Ambridge</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 A conversion occurs when a person without authority or permission intentionally takes the personal property of another or deprives another of possession of personal property. It is a tort which allows the injured party to seek legal relief.</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Conversation is the deprivation of another’s right to use or possess personal propert</w:t>
      </w:r>
      <w:r w:rsidRPr="00437C39">
        <w:rPr>
          <w:rFonts w:ascii="Times New Roman" w:hAnsi="Times New Roman" w:cs="Times New Roman"/>
          <w:sz w:val="24"/>
          <w:szCs w:val="24"/>
        </w:rPr>
        <w:t>y</w:t>
      </w:r>
      <w:r w:rsidRPr="00437C39">
        <w:rPr>
          <w:rFonts w:ascii="Times New Roman" w:hAnsi="Times New Roman" w:cs="Times New Roman"/>
          <w:sz w:val="24"/>
          <w:szCs w:val="24"/>
        </w:rPr>
        <w:t>. Essentially,</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conversion is any inconsistent dealing with a chattel to which another person is entitled to immediate possession whereby the person is denied th</w:t>
      </w:r>
      <w:r w:rsidRPr="00437C39">
        <w:rPr>
          <w:rFonts w:ascii="Times New Roman" w:hAnsi="Times New Roman" w:cs="Times New Roman"/>
          <w:sz w:val="24"/>
          <w:szCs w:val="24"/>
        </w:rPr>
        <w:t>e use possession or title to it</w:t>
      </w:r>
      <w:r w:rsidRPr="00437C39">
        <w:rPr>
          <w:rFonts w:ascii="Times New Roman" w:hAnsi="Times New Roman" w:cs="Times New Roman"/>
          <w:sz w:val="24"/>
          <w:szCs w:val="24"/>
        </w:rPr>
        <w:t>.</w:t>
      </w:r>
      <w:r w:rsidR="00324C69" w:rsidRPr="00437C39">
        <w:rPr>
          <w:rFonts w:ascii="Times New Roman" w:hAnsi="Times New Roman" w:cs="Times New Roman"/>
          <w:sz w:val="24"/>
          <w:szCs w:val="24"/>
        </w:rPr>
        <w:t xml:space="preserve"> </w:t>
      </w:r>
      <w:r w:rsidR="00324C69" w:rsidRPr="00437C39">
        <w:rPr>
          <w:rFonts w:ascii="Times New Roman" w:hAnsi="Times New Roman" w:cs="Times New Roman"/>
          <w:sz w:val="24"/>
          <w:szCs w:val="24"/>
        </w:rPr>
        <w:t xml:space="preserve">According to </w:t>
      </w:r>
      <w:r w:rsidR="00324C69" w:rsidRPr="00437C39">
        <w:rPr>
          <w:rFonts w:ascii="Times New Roman" w:hAnsi="Times New Roman" w:cs="Times New Roman"/>
          <w:b/>
          <w:sz w:val="24"/>
          <w:szCs w:val="24"/>
        </w:rPr>
        <w:t>Sir John Salmond</w:t>
      </w:r>
      <w:r w:rsidR="00324C69" w:rsidRPr="00437C39">
        <w:rPr>
          <w:rFonts w:ascii="Times New Roman" w:hAnsi="Times New Roman" w:cs="Times New Roman"/>
          <w:sz w:val="24"/>
          <w:szCs w:val="24"/>
        </w:rPr>
        <w:t>, he defined conversion as “an act of willful interference, without lawful justification, with any chattel in a manner inconsistent with the right of another, whereby that other is deprived of the use and possession of it.” In other words, conversion is any dealing which denies a person of the title, or use of his chattel. It is the assertion of a right that is inconsistent with the rights of the person who has possession or right to use the chattel.</w:t>
      </w:r>
    </w:p>
    <w:p w:rsidR="00437C39" w:rsidRPr="00437C39" w:rsidRDefault="00324C69"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EXAMPLES OF CONVERSION </w:t>
      </w: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There are different ways conversion of a chattel can be committed. They include; </w:t>
      </w:r>
    </w:p>
    <w:p w:rsidR="00324C69" w:rsidRPr="00437C39" w:rsidRDefault="00437C39" w:rsidP="00437C39">
      <w:pPr>
        <w:spacing w:line="360" w:lineRule="auto"/>
        <w:rPr>
          <w:rFonts w:ascii="Times New Roman" w:hAnsi="Times New Roman" w:cs="Times New Roman"/>
          <w:sz w:val="24"/>
          <w:szCs w:val="24"/>
        </w:rPr>
      </w:pPr>
      <w:r>
        <w:rPr>
          <w:rFonts w:ascii="Times New Roman" w:hAnsi="Times New Roman" w:cs="Times New Roman"/>
          <w:sz w:val="24"/>
          <w:szCs w:val="24"/>
        </w:rPr>
        <w:t>1. Alteration: C</w:t>
      </w:r>
      <w:r w:rsidR="00324C69" w:rsidRPr="00437C39">
        <w:rPr>
          <w:rFonts w:ascii="Times New Roman" w:hAnsi="Times New Roman" w:cs="Times New Roman"/>
          <w:sz w:val="24"/>
          <w:szCs w:val="24"/>
        </w:rPr>
        <w:t xml:space="preserve">hanging </w:t>
      </w:r>
      <w:r w:rsidR="00324C69" w:rsidRPr="00437C39">
        <w:rPr>
          <w:rFonts w:ascii="Times New Roman" w:hAnsi="Times New Roman" w:cs="Times New Roman"/>
          <w:sz w:val="24"/>
          <w:szCs w:val="24"/>
        </w:rPr>
        <w:t xml:space="preserve">the form of the chattel </w:t>
      </w: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lastRenderedPageBreak/>
        <w:t>2. Using</w:t>
      </w:r>
      <w:r w:rsidRPr="00437C39">
        <w:rPr>
          <w:rFonts w:ascii="Times New Roman" w:hAnsi="Times New Roman" w:cs="Times New Roman"/>
          <w:sz w:val="24"/>
          <w:szCs w:val="24"/>
        </w:rPr>
        <w:t xml:space="preserve">: This involves using a plaintiff’s chattel as if it is one’s own, such as in the case of </w:t>
      </w:r>
      <w:r w:rsidR="00DC7675" w:rsidRPr="00437C39">
        <w:rPr>
          <w:rFonts w:ascii="Times New Roman" w:hAnsi="Times New Roman" w:cs="Times New Roman"/>
          <w:b/>
          <w:sz w:val="24"/>
          <w:szCs w:val="24"/>
        </w:rPr>
        <w:t xml:space="preserve">Penfolds Wine </w:t>
      </w:r>
      <w:r w:rsidRPr="00437C39">
        <w:rPr>
          <w:rFonts w:ascii="Times New Roman" w:hAnsi="Times New Roman" w:cs="Times New Roman"/>
          <w:b/>
          <w:sz w:val="24"/>
          <w:szCs w:val="24"/>
        </w:rPr>
        <w:t>v Elliot</w:t>
      </w:r>
      <w:r w:rsidRPr="00437C39">
        <w:rPr>
          <w:rFonts w:ascii="Times New Roman" w:hAnsi="Times New Roman" w:cs="Times New Roman"/>
          <w:sz w:val="24"/>
          <w:szCs w:val="24"/>
        </w:rPr>
        <w:t xml:space="preserve">. </w:t>
      </w: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3. Detention: This involves illegally holding a chattel from the ri</w:t>
      </w:r>
      <w:r w:rsidRPr="00437C39">
        <w:rPr>
          <w:rFonts w:ascii="Times New Roman" w:hAnsi="Times New Roman" w:cs="Times New Roman"/>
          <w:sz w:val="24"/>
          <w:szCs w:val="24"/>
        </w:rPr>
        <w:t>ghtful owner of a property</w:t>
      </w:r>
      <w:r w:rsidRPr="00437C39">
        <w:rPr>
          <w:rFonts w:ascii="Times New Roman" w:hAnsi="Times New Roman" w:cs="Times New Roman"/>
          <w:sz w:val="24"/>
          <w:szCs w:val="24"/>
        </w:rPr>
        <w:t xml:space="preserve"> (</w:t>
      </w:r>
      <w:r w:rsidRPr="00437C39">
        <w:rPr>
          <w:rFonts w:ascii="Times New Roman" w:hAnsi="Times New Roman" w:cs="Times New Roman"/>
          <w:b/>
          <w:sz w:val="24"/>
          <w:szCs w:val="24"/>
        </w:rPr>
        <w:t>Armory v Delamirie</w:t>
      </w:r>
      <w:r w:rsidRPr="00437C39">
        <w:rPr>
          <w:rFonts w:ascii="Times New Roman" w:hAnsi="Times New Roman" w:cs="Times New Roman"/>
          <w:sz w:val="24"/>
          <w:szCs w:val="24"/>
        </w:rPr>
        <w:t xml:space="preserve">) </w:t>
      </w: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4. Consumption: By eating or using up the chattel </w:t>
      </w: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5. Receiving:</w:t>
      </w:r>
      <w:r w:rsidRPr="00437C39">
        <w:rPr>
          <w:rFonts w:ascii="Times New Roman" w:hAnsi="Times New Roman" w:cs="Times New Roman"/>
          <w:sz w:val="24"/>
          <w:szCs w:val="24"/>
        </w:rPr>
        <w:t xml:space="preserve"> involuntary receipt of goods is not conversion.</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Receiving a chattel from a third party who is </w:t>
      </w:r>
      <w:r w:rsidRPr="00437C39">
        <w:rPr>
          <w:rFonts w:ascii="Times New Roman" w:hAnsi="Times New Roman" w:cs="Times New Roman"/>
          <w:sz w:val="24"/>
          <w:szCs w:val="24"/>
        </w:rPr>
        <w:t xml:space="preserve">    </w:t>
      </w:r>
      <w:r w:rsidRPr="00437C39">
        <w:rPr>
          <w:rFonts w:ascii="Times New Roman" w:hAnsi="Times New Roman" w:cs="Times New Roman"/>
          <w:sz w:val="24"/>
          <w:szCs w:val="24"/>
        </w:rPr>
        <w:t>not the owner is a conversion.</w:t>
      </w: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6. </w:t>
      </w:r>
      <w:proofErr w:type="gramStart"/>
      <w:r w:rsidR="00DC7675" w:rsidRPr="00437C39">
        <w:rPr>
          <w:rFonts w:ascii="Times New Roman" w:hAnsi="Times New Roman" w:cs="Times New Roman"/>
          <w:sz w:val="24"/>
          <w:szCs w:val="24"/>
        </w:rPr>
        <w:t>By</w:t>
      </w:r>
      <w:proofErr w:type="gramEnd"/>
      <w:r w:rsidRPr="00437C39">
        <w:rPr>
          <w:rFonts w:ascii="Times New Roman" w:hAnsi="Times New Roman" w:cs="Times New Roman"/>
          <w:sz w:val="24"/>
          <w:szCs w:val="24"/>
        </w:rPr>
        <w:t xml:space="preserve"> wrongf</w:t>
      </w:r>
      <w:r w:rsidRPr="00437C39">
        <w:rPr>
          <w:rFonts w:ascii="Times New Roman" w:hAnsi="Times New Roman" w:cs="Times New Roman"/>
          <w:sz w:val="24"/>
          <w:szCs w:val="24"/>
        </w:rPr>
        <w:t>ul Disposition: such as by sale</w:t>
      </w:r>
      <w:r w:rsidRPr="00437C39">
        <w:rPr>
          <w:rFonts w:ascii="Times New Roman" w:hAnsi="Times New Roman" w:cs="Times New Roman"/>
          <w:sz w:val="24"/>
          <w:szCs w:val="24"/>
        </w:rPr>
        <w:t>, transfer of title or other wrongful disposition.</w:t>
      </w: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7. Purchase: At common law</w:t>
      </w:r>
      <w:r w:rsidRPr="00437C39">
        <w:rPr>
          <w:rFonts w:ascii="Times New Roman" w:hAnsi="Times New Roman" w:cs="Times New Roman"/>
          <w:sz w:val="24"/>
          <w:szCs w:val="24"/>
        </w:rPr>
        <w:t xml:space="preserve">, conversion is committed by a person </w:t>
      </w:r>
      <w:r w:rsidR="00437C39">
        <w:rPr>
          <w:rFonts w:ascii="Times New Roman" w:hAnsi="Times New Roman" w:cs="Times New Roman"/>
          <w:sz w:val="24"/>
          <w:szCs w:val="24"/>
        </w:rPr>
        <w:t xml:space="preserve">who bought and took delivery of </w:t>
      </w:r>
      <w:r w:rsidRPr="00437C39">
        <w:rPr>
          <w:rFonts w:ascii="Times New Roman" w:hAnsi="Times New Roman" w:cs="Times New Roman"/>
          <w:sz w:val="24"/>
          <w:szCs w:val="24"/>
        </w:rPr>
        <w:t>goods from a seller</w:t>
      </w:r>
      <w:r w:rsidRPr="00437C39">
        <w:rPr>
          <w:rFonts w:ascii="Times New Roman" w:hAnsi="Times New Roman" w:cs="Times New Roman"/>
          <w:sz w:val="24"/>
          <w:szCs w:val="24"/>
        </w:rPr>
        <w:t xml:space="preserve"> who has no title to the</w:t>
      </w:r>
      <w:r w:rsidRPr="00437C39">
        <w:rPr>
          <w:rFonts w:ascii="Times New Roman" w:hAnsi="Times New Roman" w:cs="Times New Roman"/>
          <w:sz w:val="24"/>
          <w:szCs w:val="24"/>
        </w:rPr>
        <w:t xml:space="preserve"> chattel nor right to sell them</w:t>
      </w:r>
      <w:r w:rsidRPr="00437C39">
        <w:rPr>
          <w:rFonts w:ascii="Times New Roman" w:hAnsi="Times New Roman" w:cs="Times New Roman"/>
          <w:sz w:val="24"/>
          <w:szCs w:val="24"/>
        </w:rPr>
        <w:t>.</w:t>
      </w:r>
    </w:p>
    <w:p w:rsidR="00DC7675" w:rsidRPr="00437C39" w:rsidRDefault="00DC7675" w:rsidP="00437C39">
      <w:pPr>
        <w:spacing w:line="360" w:lineRule="auto"/>
        <w:rPr>
          <w:rFonts w:ascii="Times New Roman" w:hAnsi="Times New Roman" w:cs="Times New Roman"/>
          <w:sz w:val="24"/>
          <w:szCs w:val="24"/>
        </w:rPr>
      </w:pPr>
    </w:p>
    <w:p w:rsidR="00DC7675" w:rsidRPr="00437C39" w:rsidRDefault="00DC7675"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ELEMENTS OF CONVERSION </w:t>
      </w:r>
    </w:p>
    <w:p w:rsidR="00DC7675" w:rsidRPr="00437C39" w:rsidRDefault="00DC7675"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Conversion is a tort that exposes you to liability for damages in a civil lawsuit. It applies when someone intentionally interferes with personal property belonging to another person. To make out a conversion claim, a plaintiff must establish four elements: </w:t>
      </w:r>
    </w:p>
    <w:p w:rsidR="00DC7675" w:rsidRPr="00437C39" w:rsidRDefault="00DC7675"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1. First, that the plaintiff owns or has the right to possess the personal property in question at the time of the interference; </w:t>
      </w:r>
    </w:p>
    <w:p w:rsidR="00DC7675" w:rsidRPr="00437C39" w:rsidRDefault="00DC7675"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2. Second, that the defendant intentionally interfered with the plaintiff's personal property (sometimes also described as exercising "dominion and control" over it); </w:t>
      </w:r>
    </w:p>
    <w:p w:rsidR="00DC7675" w:rsidRPr="00437C39" w:rsidRDefault="00DC7675"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3. Third, that the interference deprived the plaintiff of possession or use of the personal property in question; and </w:t>
      </w:r>
    </w:p>
    <w:p w:rsidR="00DC7675" w:rsidRPr="00437C39" w:rsidRDefault="00DC7675"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4. Fourth, that the interference caused damages to the plaintiff.</w:t>
      </w:r>
    </w:p>
    <w:p w:rsidR="00DC7675" w:rsidRPr="00437C39" w:rsidRDefault="00DC7675" w:rsidP="00437C39">
      <w:pPr>
        <w:spacing w:line="360" w:lineRule="auto"/>
        <w:rPr>
          <w:rFonts w:ascii="Times New Roman" w:hAnsi="Times New Roman" w:cs="Times New Roman"/>
          <w:sz w:val="24"/>
          <w:szCs w:val="24"/>
        </w:rPr>
      </w:pPr>
    </w:p>
    <w:p w:rsidR="00DC7675" w:rsidRPr="00437C39" w:rsidRDefault="00DC7675" w:rsidP="00437C39">
      <w:pPr>
        <w:spacing w:line="360" w:lineRule="auto"/>
        <w:rPr>
          <w:rFonts w:ascii="Times New Roman" w:hAnsi="Times New Roman" w:cs="Times New Roman"/>
          <w:b/>
          <w:bCs/>
          <w:sz w:val="24"/>
          <w:szCs w:val="24"/>
        </w:rPr>
      </w:pPr>
      <w:r w:rsidRPr="00437C39">
        <w:rPr>
          <w:rFonts w:ascii="Times New Roman" w:hAnsi="Times New Roman" w:cs="Times New Roman"/>
          <w:b/>
          <w:bCs/>
          <w:sz w:val="24"/>
          <w:szCs w:val="24"/>
        </w:rPr>
        <w:t>INNOCENT RECEIPT OR DELIVERY IS NOT CONVERSION</w:t>
      </w:r>
    </w:p>
    <w:p w:rsidR="00F37289" w:rsidRPr="00437C39" w:rsidRDefault="00DC7675"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lastRenderedPageBreak/>
        <w:t xml:space="preserve"> Generally, i</w:t>
      </w:r>
      <w:r w:rsidRPr="00437C39">
        <w:rPr>
          <w:rFonts w:ascii="Times New Roman" w:hAnsi="Times New Roman" w:cs="Times New Roman"/>
          <w:sz w:val="24"/>
          <w:szCs w:val="24"/>
        </w:rPr>
        <w:t>nnocent delivery or innocent receipt are not torts, nor criminal offences, thus, innocent delivery is not conversion.  Hence, where an innocent holder of goods, such as, a warehouseman or a carrier, receives goods in good faith from a person he believes to have lawful possession of them, and delivers them, on the person’s instruction to a third part in good fait</w:t>
      </w:r>
      <w:r w:rsidRPr="00437C39">
        <w:rPr>
          <w:rFonts w:ascii="Times New Roman" w:hAnsi="Times New Roman" w:cs="Times New Roman"/>
          <w:sz w:val="24"/>
          <w:szCs w:val="24"/>
        </w:rPr>
        <w:t>h</w:t>
      </w:r>
      <w:r w:rsidR="00F37289" w:rsidRPr="00437C39">
        <w:rPr>
          <w:rFonts w:ascii="Times New Roman" w:hAnsi="Times New Roman" w:cs="Times New Roman"/>
          <w:sz w:val="24"/>
          <w:szCs w:val="24"/>
        </w:rPr>
        <w:t xml:space="preserve">, there would be no conversion. </w:t>
      </w:r>
      <w:r w:rsidRPr="00437C39">
        <w:rPr>
          <w:rFonts w:ascii="Times New Roman" w:hAnsi="Times New Roman" w:cs="Times New Roman"/>
          <w:sz w:val="24"/>
          <w:szCs w:val="24"/>
        </w:rPr>
        <w:t xml:space="preserve">Contrary, in the case of </w:t>
      </w:r>
      <w:proofErr w:type="spellStart"/>
      <w:r w:rsidRPr="00437C39">
        <w:rPr>
          <w:rFonts w:ascii="Times New Roman" w:hAnsi="Times New Roman" w:cs="Times New Roman"/>
          <w:b/>
          <w:sz w:val="24"/>
          <w:szCs w:val="24"/>
        </w:rPr>
        <w:t>Unipetrol</w:t>
      </w:r>
      <w:proofErr w:type="spellEnd"/>
      <w:r w:rsidRPr="00437C39">
        <w:rPr>
          <w:rFonts w:ascii="Times New Roman" w:hAnsi="Times New Roman" w:cs="Times New Roman"/>
          <w:b/>
          <w:sz w:val="24"/>
          <w:szCs w:val="24"/>
        </w:rPr>
        <w:t xml:space="preserve"> v Prima Tankers</w:t>
      </w:r>
      <w:r w:rsidRPr="00437C39">
        <w:rPr>
          <w:rFonts w:ascii="Times New Roman" w:hAnsi="Times New Roman" w:cs="Times New Roman"/>
          <w:sz w:val="24"/>
          <w:szCs w:val="24"/>
        </w:rPr>
        <w:t>, The Court of Appeal held that the respondents were liable in conversion. In a claim for conversion, the claimant is entitled to the return of the article seized, missing, or in the possession of the other party.</w:t>
      </w:r>
      <w:r w:rsidR="00F37289" w:rsidRPr="00437C39">
        <w:rPr>
          <w:rFonts w:ascii="Times New Roman" w:hAnsi="Times New Roman" w:cs="Times New Roman"/>
          <w:sz w:val="24"/>
          <w:szCs w:val="24"/>
        </w:rPr>
        <w:t xml:space="preserve"> Also, i</w:t>
      </w:r>
      <w:r w:rsidR="00F37289" w:rsidRPr="00437C39">
        <w:rPr>
          <w:rFonts w:ascii="Times New Roman" w:hAnsi="Times New Roman" w:cs="Times New Roman"/>
          <w:sz w:val="24"/>
          <w:szCs w:val="24"/>
        </w:rPr>
        <w:t xml:space="preserve">n case of </w:t>
      </w:r>
      <w:r w:rsidR="00F37289" w:rsidRPr="00437C39">
        <w:rPr>
          <w:rFonts w:ascii="Times New Roman" w:hAnsi="Times New Roman" w:cs="Times New Roman"/>
          <w:b/>
          <w:sz w:val="24"/>
          <w:szCs w:val="24"/>
        </w:rPr>
        <w:t>OA BANK NIG LTD V NIGERIAN SWEETS &amp;CONFECTIONERY CO .LTD</w:t>
      </w:r>
      <w:r w:rsidR="00F37289" w:rsidRPr="00437C39">
        <w:rPr>
          <w:rFonts w:ascii="Times New Roman" w:hAnsi="Times New Roman" w:cs="Times New Roman"/>
          <w:sz w:val="24"/>
          <w:szCs w:val="24"/>
        </w:rPr>
        <w:t>, t</w:t>
      </w:r>
      <w:r w:rsidR="00F37289" w:rsidRPr="00437C39">
        <w:rPr>
          <w:rFonts w:ascii="Times New Roman" w:hAnsi="Times New Roman" w:cs="Times New Roman"/>
          <w:sz w:val="24"/>
          <w:szCs w:val="24"/>
        </w:rPr>
        <w:t>he 1st respondent was granted an import license by the federal ministry of tra</w:t>
      </w:r>
      <w:r w:rsidR="00F37289" w:rsidRPr="00437C39">
        <w:rPr>
          <w:rFonts w:ascii="Times New Roman" w:hAnsi="Times New Roman" w:cs="Times New Roman"/>
          <w:sz w:val="24"/>
          <w:szCs w:val="24"/>
        </w:rPr>
        <w:t xml:space="preserve">de to import granulated sugar. </w:t>
      </w:r>
      <w:r w:rsidR="00F37289" w:rsidRPr="00437C39">
        <w:rPr>
          <w:rFonts w:ascii="Times New Roman" w:hAnsi="Times New Roman" w:cs="Times New Roman"/>
          <w:sz w:val="24"/>
          <w:szCs w:val="24"/>
        </w:rPr>
        <w:t xml:space="preserve">The 1st respondent sued for damages for the wrongful conversion of the import license. </w:t>
      </w:r>
    </w:p>
    <w:p w:rsidR="00F37289" w:rsidRPr="00437C39" w:rsidRDefault="00F3728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On Appe</w:t>
      </w:r>
      <w:r w:rsidRPr="00437C39">
        <w:rPr>
          <w:rFonts w:ascii="Times New Roman" w:hAnsi="Times New Roman" w:cs="Times New Roman"/>
          <w:sz w:val="24"/>
          <w:szCs w:val="24"/>
        </w:rPr>
        <w:t>a</w:t>
      </w:r>
      <w:r w:rsidRPr="00437C39">
        <w:rPr>
          <w:rFonts w:ascii="Times New Roman" w:hAnsi="Times New Roman" w:cs="Times New Roman"/>
          <w:sz w:val="24"/>
          <w:szCs w:val="24"/>
        </w:rPr>
        <w:t>l by</w:t>
      </w:r>
      <w:r w:rsidRPr="00437C39">
        <w:rPr>
          <w:rFonts w:ascii="Times New Roman" w:hAnsi="Times New Roman" w:cs="Times New Roman"/>
          <w:sz w:val="24"/>
          <w:szCs w:val="24"/>
        </w:rPr>
        <w:t xml:space="preserve"> the bank, the court of appeal held t</w:t>
      </w:r>
      <w:r w:rsidRPr="00437C39">
        <w:rPr>
          <w:rFonts w:ascii="Times New Roman" w:hAnsi="Times New Roman" w:cs="Times New Roman"/>
          <w:sz w:val="24"/>
          <w:szCs w:val="24"/>
        </w:rPr>
        <w:t>hat the defendants were liable for conversi</w:t>
      </w:r>
      <w:r w:rsidRPr="00437C39">
        <w:rPr>
          <w:rFonts w:ascii="Times New Roman" w:hAnsi="Times New Roman" w:cs="Times New Roman"/>
          <w:sz w:val="24"/>
          <w:szCs w:val="24"/>
        </w:rPr>
        <w:t>on of the import license papers</w:t>
      </w:r>
      <w:r w:rsidRPr="00437C39">
        <w:rPr>
          <w:rFonts w:ascii="Times New Roman" w:hAnsi="Times New Roman" w:cs="Times New Roman"/>
          <w:sz w:val="24"/>
          <w:szCs w:val="24"/>
        </w:rPr>
        <w:t>.</w:t>
      </w:r>
      <w:r w:rsidRPr="00437C39">
        <w:rPr>
          <w:rFonts w:ascii="Times New Roman" w:hAnsi="Times New Roman" w:cs="Times New Roman"/>
          <w:sz w:val="24"/>
          <w:szCs w:val="24"/>
        </w:rPr>
        <w:t xml:space="preserve"> </w:t>
      </w:r>
    </w:p>
    <w:p w:rsidR="00437C39" w:rsidRPr="00437C39" w:rsidRDefault="00437C39" w:rsidP="00437C39">
      <w:pPr>
        <w:spacing w:line="360" w:lineRule="auto"/>
        <w:rPr>
          <w:rFonts w:ascii="Times New Roman" w:hAnsi="Times New Roman" w:cs="Times New Roman"/>
          <w:b/>
          <w:bCs/>
          <w:sz w:val="24"/>
          <w:szCs w:val="24"/>
        </w:rPr>
      </w:pPr>
    </w:p>
    <w:p w:rsidR="00F37289" w:rsidRPr="00437C39" w:rsidRDefault="00F37289" w:rsidP="00437C39">
      <w:pPr>
        <w:spacing w:line="360" w:lineRule="auto"/>
        <w:rPr>
          <w:rFonts w:ascii="Times New Roman" w:hAnsi="Times New Roman" w:cs="Times New Roman"/>
          <w:b/>
          <w:bCs/>
          <w:sz w:val="24"/>
          <w:szCs w:val="24"/>
        </w:rPr>
      </w:pPr>
      <w:r w:rsidRPr="00437C39">
        <w:rPr>
          <w:rFonts w:ascii="Times New Roman" w:hAnsi="Times New Roman" w:cs="Times New Roman"/>
          <w:b/>
          <w:bCs/>
          <w:sz w:val="24"/>
          <w:szCs w:val="24"/>
        </w:rPr>
        <w:t>THE RULES REGARDING FINDING LOST PROPERTY</w:t>
      </w:r>
    </w:p>
    <w:p w:rsidR="00F37289" w:rsidRPr="00437C39" w:rsidRDefault="00F3728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Property is generally deemed to have been lost if it is found in a place where the true owner likely did not intend to set it down, and where it is not likely to be found by the true owner. Lost property is typically defined as personal property that an owner unintentionally and involuntarily parts with. At common law, the finder of a lost item could claim the right to possess the item against any person except the true owner or any previous possessors. This rule applied to people who discovered lost property in public areas, as well as to people who discovered lost property on their property. Many exceptions may be applied at common law to the rule that the first finder of lost property has a superior claim of right over any other person except the previous owner. The rules of law applicable to finding a lost property were settled by the English Court of Appeal in the case of </w:t>
      </w:r>
      <w:r w:rsidRPr="00437C39">
        <w:rPr>
          <w:rFonts w:ascii="Times New Roman" w:hAnsi="Times New Roman" w:cs="Times New Roman"/>
          <w:b/>
          <w:sz w:val="24"/>
          <w:szCs w:val="24"/>
        </w:rPr>
        <w:t>Parker v British Airways</w:t>
      </w:r>
      <w:r w:rsidRPr="00437C39">
        <w:rPr>
          <w:rFonts w:ascii="Times New Roman" w:hAnsi="Times New Roman" w:cs="Times New Roman"/>
          <w:sz w:val="24"/>
          <w:szCs w:val="24"/>
        </w:rPr>
        <w:t xml:space="preserve">. The rule applicable to finding lost property includes the following; </w:t>
      </w:r>
    </w:p>
    <w:p w:rsidR="00F37289" w:rsidRPr="00437C39" w:rsidRDefault="00F3728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 (1) Any servant or agent who finds a lost property in the course his employment, does so on behalf of his employer, who by law</w:t>
      </w:r>
      <w:r w:rsidRPr="00437C39">
        <w:rPr>
          <w:rFonts w:ascii="Times New Roman" w:hAnsi="Times New Roman" w:cs="Times New Roman"/>
          <w:sz w:val="24"/>
          <w:szCs w:val="24"/>
        </w:rPr>
        <w:t xml:space="preserve"> acquires the right of a finder</w:t>
      </w:r>
      <w:r w:rsidRPr="00437C39">
        <w:rPr>
          <w:rFonts w:ascii="Times New Roman" w:hAnsi="Times New Roman" w:cs="Times New Roman"/>
          <w:sz w:val="24"/>
          <w:szCs w:val="24"/>
        </w:rPr>
        <w:t>.</w:t>
      </w:r>
    </w:p>
    <w:p w:rsidR="00F37289" w:rsidRPr="00437C39" w:rsidRDefault="00F37289" w:rsidP="00437C39">
      <w:pPr>
        <w:spacing w:line="360" w:lineRule="auto"/>
        <w:rPr>
          <w:rFonts w:ascii="Times New Roman" w:hAnsi="Times New Roman" w:cs="Times New Roman"/>
          <w:sz w:val="24"/>
          <w:szCs w:val="24"/>
        </w:rPr>
      </w:pPr>
    </w:p>
    <w:p w:rsidR="00F37289" w:rsidRPr="00437C39" w:rsidRDefault="00F3728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lastRenderedPageBreak/>
        <w:t>(2) A finder of a c</w:t>
      </w:r>
      <w:r w:rsidRPr="00437C39">
        <w:rPr>
          <w:rFonts w:ascii="Times New Roman" w:hAnsi="Times New Roman" w:cs="Times New Roman"/>
          <w:sz w:val="24"/>
          <w:szCs w:val="24"/>
        </w:rPr>
        <w:t>hattel acquires no right over i</w:t>
      </w:r>
      <w:r w:rsidRPr="00437C39">
        <w:rPr>
          <w:rFonts w:ascii="Times New Roman" w:hAnsi="Times New Roman" w:cs="Times New Roman"/>
          <w:sz w:val="24"/>
          <w:szCs w:val="24"/>
        </w:rPr>
        <w:t xml:space="preserve">, unless it has been abandoned, or lost and he takes it into care and control. He acquires a right to keep it against all persons, except the true owner; or a person who can assert a </w:t>
      </w:r>
      <w:r w:rsidRPr="00437C39">
        <w:rPr>
          <w:rFonts w:ascii="Times New Roman" w:hAnsi="Times New Roman" w:cs="Times New Roman"/>
          <w:sz w:val="24"/>
          <w:szCs w:val="24"/>
        </w:rPr>
        <w:t>prior right to keep the chattel</w:t>
      </w:r>
      <w:r w:rsidRPr="00437C39">
        <w:rPr>
          <w:rFonts w:ascii="Times New Roman" w:hAnsi="Times New Roman" w:cs="Times New Roman"/>
          <w:sz w:val="24"/>
          <w:szCs w:val="24"/>
        </w:rPr>
        <w:t>, which was subsisting at the time when the finder took the ch</w:t>
      </w:r>
      <w:r w:rsidRPr="00437C39">
        <w:rPr>
          <w:rFonts w:ascii="Times New Roman" w:hAnsi="Times New Roman" w:cs="Times New Roman"/>
          <w:sz w:val="24"/>
          <w:szCs w:val="24"/>
        </w:rPr>
        <w:t>attel into his care and control</w:t>
      </w:r>
      <w:r w:rsidRPr="00437C39">
        <w:rPr>
          <w:rFonts w:ascii="Times New Roman" w:hAnsi="Times New Roman" w:cs="Times New Roman"/>
          <w:sz w:val="24"/>
          <w:szCs w:val="24"/>
        </w:rPr>
        <w:t>.</w:t>
      </w:r>
      <w:r w:rsidR="003735FE" w:rsidRPr="00437C39">
        <w:rPr>
          <w:rFonts w:ascii="Times New Roman" w:hAnsi="Times New Roman" w:cs="Times New Roman"/>
          <w:sz w:val="24"/>
          <w:szCs w:val="24"/>
        </w:rPr>
        <w:t xml:space="preserve"> </w:t>
      </w:r>
    </w:p>
    <w:p w:rsidR="00437C39" w:rsidRPr="00437C39" w:rsidRDefault="00437C39" w:rsidP="00437C39">
      <w:pPr>
        <w:spacing w:line="360" w:lineRule="auto"/>
        <w:rPr>
          <w:rFonts w:ascii="Times New Roman" w:hAnsi="Times New Roman" w:cs="Times New Roman"/>
          <w:b/>
          <w:sz w:val="24"/>
          <w:szCs w:val="24"/>
        </w:rPr>
      </w:pPr>
    </w:p>
    <w:p w:rsidR="003735FE" w:rsidRPr="00437C39" w:rsidRDefault="003735FE"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REMEDIES TO CONVERSION </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The remedies available to a plaintiff in a claim for the conversion of the chattel include;</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 1. Recovery of special and general damages. </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2. Alternative order for payment of the current market value of the chattel. </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3. Order for delivery, return or specific restitution of the goods. </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4. An order for payment of any consequential damages. </w:t>
      </w:r>
    </w:p>
    <w:p w:rsidR="00437C39" w:rsidRPr="00437C39" w:rsidRDefault="00437C39" w:rsidP="00437C39">
      <w:pPr>
        <w:spacing w:line="360" w:lineRule="auto"/>
        <w:rPr>
          <w:rFonts w:ascii="Times New Roman" w:hAnsi="Times New Roman" w:cs="Times New Roman"/>
          <w:b/>
          <w:sz w:val="24"/>
          <w:szCs w:val="24"/>
        </w:rPr>
      </w:pPr>
    </w:p>
    <w:p w:rsidR="003735FE" w:rsidRPr="00437C39" w:rsidRDefault="003735FE"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DEFENCES FOR CONVERSION </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The defendant may plead the following in an action for conversion of a chattel; </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1. Limitation of time </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2. Subsisting lien</w:t>
      </w:r>
    </w:p>
    <w:p w:rsidR="003735FE" w:rsidRPr="00437C39" w:rsidRDefault="003735FE"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3. Jus </w:t>
      </w:r>
      <w:proofErr w:type="spellStart"/>
      <w:r w:rsidRPr="00437C39">
        <w:rPr>
          <w:rFonts w:ascii="Times New Roman" w:hAnsi="Times New Roman" w:cs="Times New Roman"/>
          <w:sz w:val="24"/>
          <w:szCs w:val="24"/>
        </w:rPr>
        <w:t>tertii</w:t>
      </w:r>
      <w:proofErr w:type="spellEnd"/>
      <w:r w:rsidRPr="00437C39">
        <w:rPr>
          <w:rFonts w:ascii="Times New Roman" w:hAnsi="Times New Roman" w:cs="Times New Roman"/>
          <w:sz w:val="24"/>
          <w:szCs w:val="24"/>
        </w:rPr>
        <w:t xml:space="preserve"> (better right of a third party)</w:t>
      </w:r>
    </w:p>
    <w:p w:rsidR="00437C39" w:rsidRPr="00437C39" w:rsidRDefault="00437C39" w:rsidP="00437C39">
      <w:pPr>
        <w:spacing w:line="360" w:lineRule="auto"/>
        <w:rPr>
          <w:rFonts w:ascii="Times New Roman" w:hAnsi="Times New Roman" w:cs="Times New Roman"/>
          <w:b/>
          <w:sz w:val="24"/>
          <w:szCs w:val="24"/>
        </w:rPr>
      </w:pPr>
    </w:p>
    <w:p w:rsidR="001C6406" w:rsidRPr="00437C39" w:rsidRDefault="001C6406"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 DEFINITION OF DETINUE </w:t>
      </w:r>
    </w:p>
    <w:p w:rsidR="001C6406" w:rsidRPr="00437C39" w:rsidRDefault="001C6406" w:rsidP="00437C39">
      <w:pPr>
        <w:spacing w:line="360" w:lineRule="auto"/>
        <w:rPr>
          <w:rFonts w:ascii="Times New Roman" w:hAnsi="Times New Roman" w:cs="Times New Roman"/>
          <w:sz w:val="24"/>
          <w:szCs w:val="24"/>
        </w:rPr>
      </w:pP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is defined as the wrongful detention of goods, committed when one unreasonably refuses to surrender or return personal property to its rightful owner, only if and when the owner claims the immediate right to possession of these goods.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is a claim for the specific return, delivery or surrender of a chattel to the plaintiff who is entitled to it. Anyone who wrongfully takes, detains or retains a chattel, and after a proper demand for it, refuses or fails to return it to the claimant without lawful excuse may be sued in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to recover it. The tort of </w:t>
      </w:r>
      <w:proofErr w:type="spellStart"/>
      <w:r w:rsidRPr="00437C39">
        <w:rPr>
          <w:rFonts w:ascii="Times New Roman" w:hAnsi="Times New Roman" w:cs="Times New Roman"/>
          <w:sz w:val="24"/>
          <w:szCs w:val="24"/>
        </w:rPr>
        <w:lastRenderedPageBreak/>
        <w:t>detinue</w:t>
      </w:r>
      <w:proofErr w:type="spellEnd"/>
      <w:r w:rsidRPr="00437C39">
        <w:rPr>
          <w:rFonts w:ascii="Times New Roman" w:hAnsi="Times New Roman" w:cs="Times New Roman"/>
          <w:sz w:val="24"/>
          <w:szCs w:val="24"/>
        </w:rPr>
        <w:t xml:space="preserve"> is the wrongful detention of the chattel of another person, the immediate possession of which the person entitled. As a general rule, to successfully sue in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a plaintiff must have possession before the detention, or have right to immediate possession of the chattel. </w:t>
      </w:r>
    </w:p>
    <w:p w:rsidR="00427CF4" w:rsidRPr="00437C39" w:rsidRDefault="00427CF4" w:rsidP="00437C39">
      <w:pPr>
        <w:spacing w:line="360" w:lineRule="auto"/>
        <w:rPr>
          <w:rFonts w:ascii="Times New Roman" w:hAnsi="Times New Roman" w:cs="Times New Roman"/>
          <w:b/>
          <w:sz w:val="24"/>
          <w:szCs w:val="24"/>
        </w:rPr>
      </w:pPr>
    </w:p>
    <w:p w:rsidR="00427CF4" w:rsidRPr="00437C39" w:rsidRDefault="00427CF4"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REMEDIES TO DETINUE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The remedies to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include;</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 1. Claim for the replacement of the chattel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2. Claim for return of the specific chattel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3. Compensatory damages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4. Abatement </w:t>
      </w:r>
    </w:p>
    <w:p w:rsidR="00427CF4" w:rsidRPr="00437C39" w:rsidRDefault="00427CF4" w:rsidP="00437C39">
      <w:pPr>
        <w:spacing w:line="360" w:lineRule="auto"/>
        <w:rPr>
          <w:rFonts w:ascii="Times New Roman" w:hAnsi="Times New Roman" w:cs="Times New Roman"/>
          <w:b/>
          <w:sz w:val="24"/>
          <w:szCs w:val="24"/>
        </w:rPr>
      </w:pPr>
      <w:r w:rsidRPr="00437C39">
        <w:rPr>
          <w:rFonts w:ascii="Times New Roman" w:hAnsi="Times New Roman" w:cs="Times New Roman"/>
          <w:b/>
          <w:sz w:val="24"/>
          <w:szCs w:val="24"/>
        </w:rPr>
        <w:t xml:space="preserve">DEFENCES TO DETINUE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There </w:t>
      </w:r>
      <w:r w:rsidRPr="00437C39">
        <w:rPr>
          <w:rFonts w:ascii="Times New Roman" w:hAnsi="Times New Roman" w:cs="Times New Roman"/>
          <w:sz w:val="24"/>
          <w:szCs w:val="24"/>
        </w:rPr>
        <w:t xml:space="preserve">are several defences to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w:t>
      </w:r>
      <w:r w:rsidRPr="00437C39">
        <w:rPr>
          <w:rFonts w:ascii="Times New Roman" w:hAnsi="Times New Roman" w:cs="Times New Roman"/>
          <w:sz w:val="24"/>
          <w:szCs w:val="24"/>
        </w:rPr>
        <w:t xml:space="preserve">These include;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1. That the plaintiff has insufficient title as compared to himself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2. The defendant may plead jus </w:t>
      </w:r>
      <w:proofErr w:type="spellStart"/>
      <w:r w:rsidRPr="00437C39">
        <w:rPr>
          <w:rFonts w:ascii="Times New Roman" w:hAnsi="Times New Roman" w:cs="Times New Roman"/>
          <w:sz w:val="24"/>
          <w:szCs w:val="24"/>
        </w:rPr>
        <w:t>tertii</w:t>
      </w:r>
      <w:proofErr w:type="spellEnd"/>
      <w:r w:rsidRPr="00437C39">
        <w:rPr>
          <w:rFonts w:ascii="Times New Roman" w:hAnsi="Times New Roman" w:cs="Times New Roman"/>
          <w:sz w:val="24"/>
          <w:szCs w:val="24"/>
        </w:rPr>
        <w:t xml:space="preserve">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3. Enforcement of a court order or other legal process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4. Inevitable accident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5. Subsisting bailment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6. Innocent delivery</w:t>
      </w:r>
    </w:p>
    <w:p w:rsidR="001C6406" w:rsidRPr="00437C39" w:rsidRDefault="001C6406" w:rsidP="00437C39">
      <w:pPr>
        <w:spacing w:line="360" w:lineRule="auto"/>
        <w:rPr>
          <w:rFonts w:ascii="Times New Roman" w:hAnsi="Times New Roman" w:cs="Times New Roman"/>
          <w:sz w:val="24"/>
          <w:szCs w:val="24"/>
        </w:rPr>
      </w:pPr>
    </w:p>
    <w:p w:rsidR="00427CF4" w:rsidRPr="00437C39" w:rsidRDefault="00427CF4" w:rsidP="00437C39">
      <w:pPr>
        <w:spacing w:line="360" w:lineRule="auto"/>
        <w:rPr>
          <w:rFonts w:ascii="Times New Roman" w:hAnsi="Times New Roman" w:cs="Times New Roman"/>
          <w:b/>
          <w:bCs/>
          <w:sz w:val="24"/>
          <w:szCs w:val="24"/>
        </w:rPr>
      </w:pPr>
      <w:r w:rsidRPr="00437C39">
        <w:rPr>
          <w:rFonts w:ascii="Times New Roman" w:hAnsi="Times New Roman" w:cs="Times New Roman"/>
          <w:b/>
          <w:bCs/>
          <w:sz w:val="24"/>
          <w:szCs w:val="24"/>
        </w:rPr>
        <w:t xml:space="preserve">THE DIFFERENCE BETWEEN CONVERSION AND DETINUE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The Tort of conversion and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are very similar. However, some differences are to be noted which include the following;</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1.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is the proper remedy where the plaintiff wants a return of the specific goods in question, and not merely an assessed market value. However, where specific return of the chattel </w:t>
      </w:r>
      <w:r w:rsidRPr="00437C39">
        <w:rPr>
          <w:rFonts w:ascii="Times New Roman" w:hAnsi="Times New Roman" w:cs="Times New Roman"/>
          <w:sz w:val="24"/>
          <w:szCs w:val="24"/>
        </w:rPr>
        <w:lastRenderedPageBreak/>
        <w:t xml:space="preserve">or a replacement will not be possible, an award of the current market value of the chattel is usually made in o the plaintiff.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2. The refusal to surrender or return a chattel on demand is the essence of </w:t>
      </w:r>
      <w:proofErr w:type="spellStart"/>
      <w:r w:rsidRPr="00437C39">
        <w:rPr>
          <w:rFonts w:ascii="Times New Roman" w:hAnsi="Times New Roman" w:cs="Times New Roman"/>
          <w:sz w:val="24"/>
          <w:szCs w:val="24"/>
        </w:rPr>
        <w:t>detinue</w:t>
      </w:r>
      <w:proofErr w:type="spellEnd"/>
      <w:r w:rsidRPr="00437C39">
        <w:rPr>
          <w:rFonts w:ascii="Times New Roman" w:hAnsi="Times New Roman" w:cs="Times New Roman"/>
          <w:sz w:val="24"/>
          <w:szCs w:val="24"/>
        </w:rPr>
        <w:t xml:space="preserve"> or detention. There must have been a demand for return of the chattel.</w:t>
      </w:r>
      <w:r w:rsidRPr="00437C39">
        <w:rPr>
          <w:rFonts w:ascii="Times New Roman" w:hAnsi="Times New Roman" w:cs="Times New Roman"/>
          <w:sz w:val="24"/>
          <w:szCs w:val="24"/>
        </w:rPr>
        <w:t xml:space="preserve"> </w:t>
      </w:r>
    </w:p>
    <w:p w:rsidR="00427CF4" w:rsidRPr="00437C39" w:rsidRDefault="00427CF4" w:rsidP="00437C39">
      <w:pPr>
        <w:spacing w:line="360" w:lineRule="auto"/>
        <w:rPr>
          <w:rFonts w:ascii="Times New Roman" w:hAnsi="Times New Roman" w:cs="Times New Roman"/>
          <w:sz w:val="24"/>
          <w:szCs w:val="24"/>
        </w:rPr>
      </w:pPr>
    </w:p>
    <w:p w:rsidR="00427CF4" w:rsidRPr="00437C39" w:rsidRDefault="00427CF4" w:rsidP="00437C39">
      <w:pPr>
        <w:spacing w:line="360" w:lineRule="auto"/>
        <w:rPr>
          <w:rFonts w:ascii="Times New Roman" w:hAnsi="Times New Roman" w:cs="Times New Roman"/>
          <w:b/>
          <w:bCs/>
          <w:sz w:val="24"/>
          <w:szCs w:val="24"/>
        </w:rPr>
      </w:pPr>
    </w:p>
    <w:p w:rsidR="00427CF4" w:rsidRPr="00437C39" w:rsidRDefault="00427CF4" w:rsidP="00437C39">
      <w:pPr>
        <w:spacing w:line="360" w:lineRule="auto"/>
        <w:rPr>
          <w:rFonts w:ascii="Times New Roman" w:hAnsi="Times New Roman" w:cs="Times New Roman"/>
          <w:b/>
          <w:bCs/>
          <w:sz w:val="24"/>
          <w:szCs w:val="24"/>
        </w:rPr>
      </w:pPr>
    </w:p>
    <w:p w:rsidR="00427CF4" w:rsidRPr="00437C39" w:rsidRDefault="00427CF4" w:rsidP="00437C39">
      <w:pPr>
        <w:spacing w:line="360" w:lineRule="auto"/>
        <w:rPr>
          <w:rFonts w:ascii="Times New Roman" w:hAnsi="Times New Roman" w:cs="Times New Roman"/>
          <w:b/>
          <w:bCs/>
          <w:sz w:val="24"/>
          <w:szCs w:val="24"/>
        </w:rPr>
      </w:pPr>
      <w:r w:rsidRPr="00437C39">
        <w:rPr>
          <w:rFonts w:ascii="Times New Roman" w:hAnsi="Times New Roman" w:cs="Times New Roman"/>
          <w:b/>
          <w:bCs/>
          <w:sz w:val="24"/>
          <w:szCs w:val="24"/>
        </w:rPr>
        <w:t xml:space="preserve">REFERENCES </w:t>
      </w:r>
    </w:p>
    <w:p w:rsidR="00427CF4" w:rsidRPr="00437C39" w:rsidRDefault="00427CF4"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1. </w:t>
      </w:r>
      <w:r w:rsidRPr="00437C39">
        <w:rPr>
          <w:rFonts w:ascii="Times New Roman" w:hAnsi="Times New Roman" w:cs="Times New Roman"/>
          <w:sz w:val="24"/>
          <w:szCs w:val="24"/>
        </w:rPr>
        <w:t>ESE MALEMI LAW OF TORTS (Princeton p</w:t>
      </w:r>
      <w:r w:rsidRPr="00437C39">
        <w:rPr>
          <w:rFonts w:ascii="Times New Roman" w:hAnsi="Times New Roman" w:cs="Times New Roman"/>
          <w:sz w:val="24"/>
          <w:szCs w:val="24"/>
        </w:rPr>
        <w:t>ublishing co 2008) DJET LAWYERS</w:t>
      </w:r>
      <w:r w:rsidRPr="00437C39">
        <w:rPr>
          <w:rFonts w:ascii="Times New Roman" w:hAnsi="Times New Roman" w:cs="Times New Roman"/>
          <w:sz w:val="24"/>
          <w:szCs w:val="24"/>
        </w:rPr>
        <w:t>.</w:t>
      </w:r>
    </w:p>
    <w:p w:rsidR="00427CF4" w:rsidRPr="00437C39" w:rsidRDefault="00427CF4" w:rsidP="00437C39">
      <w:pPr>
        <w:spacing w:line="360" w:lineRule="auto"/>
        <w:rPr>
          <w:rFonts w:ascii="Times New Roman" w:hAnsi="Times New Roman" w:cs="Times New Roman"/>
          <w:sz w:val="24"/>
          <w:szCs w:val="24"/>
        </w:rPr>
      </w:pPr>
      <w:bookmarkStart w:id="0" w:name="_GoBack"/>
      <w:r w:rsidRPr="00437C39">
        <w:rPr>
          <w:rFonts w:ascii="Times New Roman" w:hAnsi="Times New Roman" w:cs="Times New Roman"/>
          <w:sz w:val="24"/>
          <w:szCs w:val="24"/>
        </w:rPr>
        <w:t xml:space="preserve">2. www.gibbswrightlawyers.com </w:t>
      </w:r>
    </w:p>
    <w:bookmarkEnd w:id="0"/>
    <w:p w:rsidR="00427CF4" w:rsidRPr="00437C39" w:rsidRDefault="00437C39" w:rsidP="00437C39">
      <w:pPr>
        <w:spacing w:line="360" w:lineRule="auto"/>
        <w:rPr>
          <w:rFonts w:ascii="Times New Roman" w:hAnsi="Times New Roman" w:cs="Times New Roman"/>
          <w:sz w:val="24"/>
          <w:szCs w:val="24"/>
        </w:rPr>
      </w:pPr>
      <w:r>
        <w:rPr>
          <w:rFonts w:ascii="Times New Roman" w:hAnsi="Times New Roman" w:cs="Times New Roman"/>
          <w:sz w:val="24"/>
          <w:szCs w:val="24"/>
        </w:rPr>
        <w:t>3</w:t>
      </w:r>
      <w:r w:rsidR="00427CF4" w:rsidRPr="00437C39">
        <w:rPr>
          <w:rFonts w:ascii="Times New Roman" w:hAnsi="Times New Roman" w:cs="Times New Roman"/>
          <w:sz w:val="24"/>
          <w:szCs w:val="24"/>
        </w:rPr>
        <w:t xml:space="preserve">. </w:t>
      </w:r>
      <w:hyperlink r:id="rId4" w:history="1">
        <w:r w:rsidR="00427CF4" w:rsidRPr="00437C39">
          <w:rPr>
            <w:rStyle w:val="Hyperlink"/>
            <w:rFonts w:ascii="Times New Roman" w:hAnsi="Times New Roman" w:cs="Times New Roman"/>
            <w:sz w:val="24"/>
            <w:szCs w:val="24"/>
          </w:rPr>
          <w:t>www.citilawyers.com</w:t>
        </w:r>
      </w:hyperlink>
      <w:r w:rsidR="00427CF4" w:rsidRPr="00437C39">
        <w:rPr>
          <w:rFonts w:ascii="Times New Roman" w:hAnsi="Times New Roman" w:cs="Times New Roman"/>
          <w:sz w:val="24"/>
          <w:szCs w:val="24"/>
        </w:rPr>
        <w:t xml:space="preserve"> </w:t>
      </w:r>
    </w:p>
    <w:p w:rsidR="00427CF4" w:rsidRPr="00437C39" w:rsidRDefault="00437C39" w:rsidP="00437C39">
      <w:pPr>
        <w:spacing w:line="360" w:lineRule="auto"/>
        <w:rPr>
          <w:rFonts w:ascii="Times New Roman" w:hAnsi="Times New Roman" w:cs="Times New Roman"/>
          <w:sz w:val="24"/>
          <w:szCs w:val="24"/>
        </w:rPr>
      </w:pPr>
      <w:r>
        <w:rPr>
          <w:rFonts w:ascii="Times New Roman" w:hAnsi="Times New Roman" w:cs="Times New Roman"/>
          <w:sz w:val="24"/>
          <w:szCs w:val="24"/>
        </w:rPr>
        <w:t>4</w:t>
      </w:r>
      <w:r w:rsidR="00427CF4" w:rsidRPr="00437C39">
        <w:rPr>
          <w:rFonts w:ascii="Times New Roman" w:hAnsi="Times New Roman" w:cs="Times New Roman"/>
          <w:sz w:val="24"/>
          <w:szCs w:val="24"/>
        </w:rPr>
        <w:t xml:space="preserve">. </w:t>
      </w:r>
      <w:hyperlink r:id="rId5" w:history="1">
        <w:r w:rsidR="00427CF4" w:rsidRPr="00437C39">
          <w:rPr>
            <w:rStyle w:val="Hyperlink"/>
            <w:rFonts w:ascii="Times New Roman" w:hAnsi="Times New Roman" w:cs="Times New Roman"/>
            <w:sz w:val="24"/>
            <w:szCs w:val="24"/>
          </w:rPr>
          <w:t>www.lawteacher.net.com</w:t>
        </w:r>
      </w:hyperlink>
      <w:r w:rsidR="00427CF4" w:rsidRPr="00437C39">
        <w:rPr>
          <w:rFonts w:ascii="Times New Roman" w:hAnsi="Times New Roman" w:cs="Times New Roman"/>
          <w:sz w:val="24"/>
          <w:szCs w:val="24"/>
        </w:rPr>
        <w:t xml:space="preserve"> </w:t>
      </w:r>
    </w:p>
    <w:p w:rsidR="00427CF4" w:rsidRPr="00437C39" w:rsidRDefault="00437C39" w:rsidP="00437C39">
      <w:pPr>
        <w:spacing w:line="360" w:lineRule="auto"/>
        <w:rPr>
          <w:rFonts w:ascii="Times New Roman" w:hAnsi="Times New Roman" w:cs="Times New Roman"/>
          <w:sz w:val="24"/>
          <w:szCs w:val="24"/>
        </w:rPr>
      </w:pPr>
      <w:r>
        <w:rPr>
          <w:rFonts w:ascii="Times New Roman" w:hAnsi="Times New Roman" w:cs="Times New Roman"/>
          <w:sz w:val="24"/>
          <w:szCs w:val="24"/>
        </w:rPr>
        <w:t>5</w:t>
      </w:r>
      <w:r w:rsidR="00427CF4" w:rsidRPr="00437C39">
        <w:rPr>
          <w:rFonts w:ascii="Times New Roman" w:hAnsi="Times New Roman" w:cs="Times New Roman"/>
          <w:sz w:val="24"/>
          <w:szCs w:val="24"/>
        </w:rPr>
        <w:t>. www.legalmatch.com</w:t>
      </w:r>
    </w:p>
    <w:p w:rsidR="00427CF4" w:rsidRPr="00437C39" w:rsidRDefault="00427CF4" w:rsidP="00437C39">
      <w:pPr>
        <w:spacing w:line="360" w:lineRule="auto"/>
        <w:rPr>
          <w:rFonts w:ascii="Times New Roman" w:hAnsi="Times New Roman" w:cs="Times New Roman"/>
          <w:sz w:val="24"/>
          <w:szCs w:val="24"/>
        </w:rPr>
      </w:pPr>
    </w:p>
    <w:p w:rsidR="00427CF4" w:rsidRPr="00437C39" w:rsidRDefault="00427CF4" w:rsidP="00437C39">
      <w:pPr>
        <w:spacing w:line="360" w:lineRule="auto"/>
        <w:rPr>
          <w:rFonts w:ascii="Times New Roman" w:hAnsi="Times New Roman" w:cs="Times New Roman"/>
          <w:sz w:val="24"/>
          <w:szCs w:val="24"/>
        </w:rPr>
      </w:pPr>
    </w:p>
    <w:p w:rsidR="001C6406" w:rsidRPr="00437C39" w:rsidRDefault="001C6406" w:rsidP="00437C39">
      <w:pPr>
        <w:spacing w:line="360" w:lineRule="auto"/>
        <w:rPr>
          <w:rFonts w:ascii="Times New Roman" w:hAnsi="Times New Roman" w:cs="Times New Roman"/>
          <w:sz w:val="24"/>
          <w:szCs w:val="24"/>
        </w:rPr>
      </w:pPr>
    </w:p>
    <w:p w:rsidR="00F37289" w:rsidRPr="00437C39" w:rsidRDefault="00F37289" w:rsidP="00437C39">
      <w:pPr>
        <w:spacing w:line="360" w:lineRule="auto"/>
        <w:rPr>
          <w:rFonts w:ascii="Times New Roman" w:hAnsi="Times New Roman" w:cs="Times New Roman"/>
          <w:sz w:val="24"/>
          <w:szCs w:val="24"/>
        </w:rPr>
      </w:pPr>
    </w:p>
    <w:p w:rsidR="00DC7675" w:rsidRPr="00437C39" w:rsidRDefault="00DC7675" w:rsidP="00437C39">
      <w:pPr>
        <w:spacing w:line="360" w:lineRule="auto"/>
        <w:rPr>
          <w:rFonts w:ascii="Times New Roman" w:hAnsi="Times New Roman" w:cs="Times New Roman"/>
          <w:sz w:val="24"/>
          <w:szCs w:val="24"/>
        </w:rPr>
      </w:pPr>
    </w:p>
    <w:p w:rsidR="00324C69" w:rsidRPr="00437C39" w:rsidRDefault="00324C69" w:rsidP="00437C39">
      <w:pPr>
        <w:spacing w:line="360" w:lineRule="auto"/>
        <w:rPr>
          <w:rFonts w:ascii="Times New Roman" w:hAnsi="Times New Roman" w:cs="Times New Roman"/>
          <w:sz w:val="24"/>
          <w:szCs w:val="24"/>
        </w:rPr>
      </w:pPr>
      <w:r w:rsidRPr="00437C39">
        <w:rPr>
          <w:rFonts w:ascii="Times New Roman" w:hAnsi="Times New Roman" w:cs="Times New Roman"/>
          <w:sz w:val="24"/>
          <w:szCs w:val="24"/>
        </w:rPr>
        <w:t xml:space="preserve"> </w:t>
      </w:r>
    </w:p>
    <w:p w:rsidR="00324C69" w:rsidRPr="00437C39" w:rsidRDefault="00324C69" w:rsidP="00437C39">
      <w:pPr>
        <w:spacing w:line="360" w:lineRule="auto"/>
        <w:rPr>
          <w:rFonts w:ascii="Times New Roman" w:hAnsi="Times New Roman" w:cs="Times New Roman"/>
          <w:sz w:val="24"/>
          <w:szCs w:val="24"/>
        </w:rPr>
      </w:pPr>
    </w:p>
    <w:sectPr w:rsidR="00324C69" w:rsidRPr="0043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E6"/>
    <w:rsid w:val="00170611"/>
    <w:rsid w:val="001C6406"/>
    <w:rsid w:val="002823A2"/>
    <w:rsid w:val="00324C69"/>
    <w:rsid w:val="003735FE"/>
    <w:rsid w:val="00427CF4"/>
    <w:rsid w:val="00437C39"/>
    <w:rsid w:val="004D66AD"/>
    <w:rsid w:val="00A3630F"/>
    <w:rsid w:val="00DC7675"/>
    <w:rsid w:val="00EC56E6"/>
    <w:rsid w:val="00F37289"/>
    <w:rsid w:val="00F8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33874-2DF5-4B1A-8EB0-BC06D9FF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41958">
      <w:bodyDiv w:val="1"/>
      <w:marLeft w:val="0"/>
      <w:marRight w:val="0"/>
      <w:marTop w:val="0"/>
      <w:marBottom w:val="0"/>
      <w:divBdr>
        <w:top w:val="none" w:sz="0" w:space="0" w:color="auto"/>
        <w:left w:val="none" w:sz="0" w:space="0" w:color="auto"/>
        <w:bottom w:val="none" w:sz="0" w:space="0" w:color="auto"/>
        <w:right w:val="none" w:sz="0" w:space="0" w:color="auto"/>
      </w:divBdr>
    </w:div>
    <w:div w:id="445587157">
      <w:bodyDiv w:val="1"/>
      <w:marLeft w:val="0"/>
      <w:marRight w:val="0"/>
      <w:marTop w:val="0"/>
      <w:marBottom w:val="0"/>
      <w:divBdr>
        <w:top w:val="none" w:sz="0" w:space="0" w:color="auto"/>
        <w:left w:val="none" w:sz="0" w:space="0" w:color="auto"/>
        <w:bottom w:val="none" w:sz="0" w:space="0" w:color="auto"/>
        <w:right w:val="none" w:sz="0" w:space="0" w:color="auto"/>
      </w:divBdr>
    </w:div>
    <w:div w:id="519974035">
      <w:bodyDiv w:val="1"/>
      <w:marLeft w:val="0"/>
      <w:marRight w:val="0"/>
      <w:marTop w:val="0"/>
      <w:marBottom w:val="0"/>
      <w:divBdr>
        <w:top w:val="none" w:sz="0" w:space="0" w:color="auto"/>
        <w:left w:val="none" w:sz="0" w:space="0" w:color="auto"/>
        <w:bottom w:val="none" w:sz="0" w:space="0" w:color="auto"/>
        <w:right w:val="none" w:sz="0" w:space="0" w:color="auto"/>
      </w:divBdr>
    </w:div>
    <w:div w:id="587808370">
      <w:bodyDiv w:val="1"/>
      <w:marLeft w:val="0"/>
      <w:marRight w:val="0"/>
      <w:marTop w:val="0"/>
      <w:marBottom w:val="0"/>
      <w:divBdr>
        <w:top w:val="none" w:sz="0" w:space="0" w:color="auto"/>
        <w:left w:val="none" w:sz="0" w:space="0" w:color="auto"/>
        <w:bottom w:val="none" w:sz="0" w:space="0" w:color="auto"/>
        <w:right w:val="none" w:sz="0" w:space="0" w:color="auto"/>
      </w:divBdr>
    </w:div>
    <w:div w:id="815606525">
      <w:bodyDiv w:val="1"/>
      <w:marLeft w:val="0"/>
      <w:marRight w:val="0"/>
      <w:marTop w:val="0"/>
      <w:marBottom w:val="0"/>
      <w:divBdr>
        <w:top w:val="none" w:sz="0" w:space="0" w:color="auto"/>
        <w:left w:val="none" w:sz="0" w:space="0" w:color="auto"/>
        <w:bottom w:val="none" w:sz="0" w:space="0" w:color="auto"/>
        <w:right w:val="none" w:sz="0" w:space="0" w:color="auto"/>
      </w:divBdr>
    </w:div>
    <w:div w:id="1151554153">
      <w:bodyDiv w:val="1"/>
      <w:marLeft w:val="0"/>
      <w:marRight w:val="0"/>
      <w:marTop w:val="0"/>
      <w:marBottom w:val="0"/>
      <w:divBdr>
        <w:top w:val="none" w:sz="0" w:space="0" w:color="auto"/>
        <w:left w:val="none" w:sz="0" w:space="0" w:color="auto"/>
        <w:bottom w:val="none" w:sz="0" w:space="0" w:color="auto"/>
        <w:right w:val="none" w:sz="0" w:space="0" w:color="auto"/>
      </w:divBdr>
    </w:div>
    <w:div w:id="1449592654">
      <w:bodyDiv w:val="1"/>
      <w:marLeft w:val="0"/>
      <w:marRight w:val="0"/>
      <w:marTop w:val="0"/>
      <w:marBottom w:val="0"/>
      <w:divBdr>
        <w:top w:val="none" w:sz="0" w:space="0" w:color="auto"/>
        <w:left w:val="none" w:sz="0" w:space="0" w:color="auto"/>
        <w:bottom w:val="none" w:sz="0" w:space="0" w:color="auto"/>
        <w:right w:val="none" w:sz="0" w:space="0" w:color="auto"/>
      </w:divBdr>
    </w:div>
    <w:div w:id="1650163684">
      <w:bodyDiv w:val="1"/>
      <w:marLeft w:val="0"/>
      <w:marRight w:val="0"/>
      <w:marTop w:val="0"/>
      <w:marBottom w:val="0"/>
      <w:divBdr>
        <w:top w:val="none" w:sz="0" w:space="0" w:color="auto"/>
        <w:left w:val="none" w:sz="0" w:space="0" w:color="auto"/>
        <w:bottom w:val="none" w:sz="0" w:space="0" w:color="auto"/>
        <w:right w:val="none" w:sz="0" w:space="0" w:color="auto"/>
      </w:divBdr>
    </w:div>
    <w:div w:id="1687708145">
      <w:bodyDiv w:val="1"/>
      <w:marLeft w:val="0"/>
      <w:marRight w:val="0"/>
      <w:marTop w:val="0"/>
      <w:marBottom w:val="0"/>
      <w:divBdr>
        <w:top w:val="none" w:sz="0" w:space="0" w:color="auto"/>
        <w:left w:val="none" w:sz="0" w:space="0" w:color="auto"/>
        <w:bottom w:val="none" w:sz="0" w:space="0" w:color="auto"/>
        <w:right w:val="none" w:sz="0" w:space="0" w:color="auto"/>
      </w:divBdr>
    </w:div>
    <w:div w:id="1946882709">
      <w:bodyDiv w:val="1"/>
      <w:marLeft w:val="0"/>
      <w:marRight w:val="0"/>
      <w:marTop w:val="0"/>
      <w:marBottom w:val="0"/>
      <w:divBdr>
        <w:top w:val="none" w:sz="0" w:space="0" w:color="auto"/>
        <w:left w:val="none" w:sz="0" w:space="0" w:color="auto"/>
        <w:bottom w:val="none" w:sz="0" w:space="0" w:color="auto"/>
        <w:right w:val="none" w:sz="0" w:space="0" w:color="auto"/>
      </w:divBdr>
    </w:div>
    <w:div w:id="1986229115">
      <w:bodyDiv w:val="1"/>
      <w:marLeft w:val="0"/>
      <w:marRight w:val="0"/>
      <w:marTop w:val="0"/>
      <w:marBottom w:val="0"/>
      <w:divBdr>
        <w:top w:val="none" w:sz="0" w:space="0" w:color="auto"/>
        <w:left w:val="none" w:sz="0" w:space="0" w:color="auto"/>
        <w:bottom w:val="none" w:sz="0" w:space="0" w:color="auto"/>
        <w:right w:val="none" w:sz="0" w:space="0" w:color="auto"/>
      </w:divBdr>
    </w:div>
    <w:div w:id="2088919141">
      <w:bodyDiv w:val="1"/>
      <w:marLeft w:val="0"/>
      <w:marRight w:val="0"/>
      <w:marTop w:val="0"/>
      <w:marBottom w:val="0"/>
      <w:divBdr>
        <w:top w:val="none" w:sz="0" w:space="0" w:color="auto"/>
        <w:left w:val="none" w:sz="0" w:space="0" w:color="auto"/>
        <w:bottom w:val="none" w:sz="0" w:space="0" w:color="auto"/>
        <w:right w:val="none" w:sz="0" w:space="0" w:color="auto"/>
      </w:divBdr>
    </w:div>
    <w:div w:id="21192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teacher.net.com" TargetMode="External"/><Relationship Id="rId4" Type="http://schemas.openxmlformats.org/officeDocument/2006/relationships/hyperlink" Target="http://www.citilaw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chukwuma b blessing</dc:creator>
  <cp:keywords/>
  <dc:description/>
  <cp:lastModifiedBy>chukwuma b blessing</cp:lastModifiedBy>
  <cp:revision>1</cp:revision>
  <dcterms:created xsi:type="dcterms:W3CDTF">2021-01-27T19:44:00Z</dcterms:created>
  <dcterms:modified xsi:type="dcterms:W3CDTF">2021-01-27T21:48:00Z</dcterms:modified>
</cp:coreProperties>
</file>