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NAME: AMAH PRECIOUS NMESOMA</w:t>
      </w: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MATRIC NUMBER: 18/LAW01/036</w:t>
      </w: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COURSE: LAW OF TORTS</w:t>
      </w: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COLLEGE: LAW </w:t>
      </w: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ASSIGNMENT: The tort of trespass to </w:t>
      </w:r>
      <w:proofErr w:type="spellStart"/>
      <w:r w:rsidRPr="00006F7A">
        <w:rPr>
          <w:rFonts w:ascii="Times New Roman" w:hAnsi="Times New Roman" w:cs="Times New Roman"/>
          <w:sz w:val="24"/>
          <w:szCs w:val="24"/>
        </w:rPr>
        <w:t>Charttel</w:t>
      </w:r>
      <w:proofErr w:type="spellEnd"/>
      <w:r w:rsidRPr="00006F7A">
        <w:rPr>
          <w:rFonts w:ascii="Times New Roman" w:hAnsi="Times New Roman" w:cs="Times New Roman"/>
          <w:sz w:val="24"/>
          <w:szCs w:val="24"/>
        </w:rPr>
        <w:t xml:space="preserve"> in is made of: Trespass to </w:t>
      </w:r>
      <w:proofErr w:type="spellStart"/>
      <w:r w:rsidRPr="00006F7A">
        <w:rPr>
          <w:rFonts w:ascii="Times New Roman" w:hAnsi="Times New Roman" w:cs="Times New Roman"/>
          <w:sz w:val="24"/>
          <w:szCs w:val="24"/>
        </w:rPr>
        <w:t>Charttels</w:t>
      </w:r>
      <w:proofErr w:type="spellEnd"/>
      <w:r w:rsidRPr="00006F7A">
        <w:rPr>
          <w:rFonts w:ascii="Times New Roman" w:hAnsi="Times New Roman" w:cs="Times New Roman"/>
          <w:sz w:val="24"/>
          <w:szCs w:val="24"/>
        </w:rPr>
        <w:t xml:space="preserve"> Conversion and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xml:space="preserve"> Discuss the above and support with case law. Students may consider the following: define and explain each tort State the elements of Trespass to </w:t>
      </w:r>
      <w:proofErr w:type="spellStart"/>
      <w:r w:rsidRPr="00006F7A">
        <w:rPr>
          <w:rFonts w:ascii="Times New Roman" w:hAnsi="Times New Roman" w:cs="Times New Roman"/>
          <w:sz w:val="24"/>
          <w:szCs w:val="24"/>
        </w:rPr>
        <w:t>Charttel</w:t>
      </w:r>
      <w:proofErr w:type="spellEnd"/>
      <w:r w:rsidRPr="00006F7A">
        <w:rPr>
          <w:rFonts w:ascii="Times New Roman" w:hAnsi="Times New Roman" w:cs="Times New Roman"/>
          <w:sz w:val="24"/>
          <w:szCs w:val="24"/>
        </w:rPr>
        <w:t xml:space="preserve">, conversion and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xml:space="preserve"> Explain the concepts of innocent delivery or receipt, lost property rule and give examples of conversion Give examples of persons qualified to sue for Trespass to </w:t>
      </w:r>
      <w:proofErr w:type="spellStart"/>
      <w:r w:rsidRPr="00006F7A">
        <w:rPr>
          <w:rFonts w:ascii="Times New Roman" w:hAnsi="Times New Roman" w:cs="Times New Roman"/>
          <w:sz w:val="24"/>
          <w:szCs w:val="24"/>
        </w:rPr>
        <w:t>Charttel</w:t>
      </w:r>
      <w:proofErr w:type="spellEnd"/>
      <w:r w:rsidRPr="00006F7A">
        <w:rPr>
          <w:rFonts w:ascii="Times New Roman" w:hAnsi="Times New Roman" w:cs="Times New Roman"/>
          <w:sz w:val="24"/>
          <w:szCs w:val="24"/>
        </w:rPr>
        <w:t xml:space="preserve"> Discuss the remedies and </w:t>
      </w:r>
      <w:proofErr w:type="spellStart"/>
      <w:r w:rsidRPr="00006F7A">
        <w:rPr>
          <w:rFonts w:ascii="Times New Roman" w:hAnsi="Times New Roman" w:cs="Times New Roman"/>
          <w:sz w:val="24"/>
          <w:szCs w:val="24"/>
        </w:rPr>
        <w:t>defence</w:t>
      </w:r>
      <w:proofErr w:type="spellEnd"/>
      <w:r w:rsidRPr="00006F7A">
        <w:rPr>
          <w:rFonts w:ascii="Times New Roman" w:hAnsi="Times New Roman" w:cs="Times New Roman"/>
          <w:sz w:val="24"/>
          <w:szCs w:val="24"/>
        </w:rPr>
        <w:t xml:space="preserve"> to Trespass to </w:t>
      </w:r>
      <w:proofErr w:type="spellStart"/>
      <w:r w:rsidRPr="00006F7A">
        <w:rPr>
          <w:rFonts w:ascii="Times New Roman" w:hAnsi="Times New Roman" w:cs="Times New Roman"/>
          <w:sz w:val="24"/>
          <w:szCs w:val="24"/>
        </w:rPr>
        <w:t>Charttel</w:t>
      </w:r>
      <w:proofErr w:type="spellEnd"/>
      <w:r w:rsidRPr="00006F7A">
        <w:rPr>
          <w:rFonts w:ascii="Times New Roman" w:hAnsi="Times New Roman" w:cs="Times New Roman"/>
          <w:sz w:val="24"/>
          <w:szCs w:val="24"/>
        </w:rPr>
        <w:t xml:space="preserve">, conversion and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xml:space="preserve"> Differences between conversion and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w:t>
      </w: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sz w:val="24"/>
          <w:szCs w:val="24"/>
        </w:rPr>
      </w:pPr>
    </w:p>
    <w:p w:rsidR="00B15AF5" w:rsidRPr="00006F7A" w:rsidRDefault="00B15AF5" w:rsidP="00006F7A">
      <w:pPr>
        <w:spacing w:line="360" w:lineRule="auto"/>
        <w:rPr>
          <w:rFonts w:ascii="Times New Roman" w:hAnsi="Times New Roman" w:cs="Times New Roman"/>
          <w:b/>
          <w:sz w:val="24"/>
          <w:szCs w:val="24"/>
        </w:rPr>
      </w:pPr>
      <w:r w:rsidRPr="00006F7A">
        <w:rPr>
          <w:rFonts w:ascii="Times New Roman" w:hAnsi="Times New Roman" w:cs="Times New Roman"/>
          <w:b/>
          <w:sz w:val="24"/>
          <w:szCs w:val="24"/>
        </w:rPr>
        <w:t>TRESPASS TO CHATTEL</w:t>
      </w:r>
    </w:p>
    <w:p w:rsidR="00B15AF5" w:rsidRPr="00006F7A" w:rsidRDefault="00B15AF5" w:rsidP="00006F7A">
      <w:pPr>
        <w:spacing w:line="360" w:lineRule="auto"/>
        <w:rPr>
          <w:rFonts w:ascii="Times New Roman" w:hAnsi="Times New Roman" w:cs="Times New Roman"/>
          <w:b/>
          <w:sz w:val="24"/>
          <w:szCs w:val="24"/>
          <w:u w:val="single"/>
        </w:rPr>
      </w:pPr>
      <w:r w:rsidRPr="00006F7A">
        <w:rPr>
          <w:rFonts w:ascii="Times New Roman" w:hAnsi="Times New Roman" w:cs="Times New Roman"/>
          <w:sz w:val="24"/>
          <w:szCs w:val="24"/>
        </w:rPr>
        <w:t xml:space="preserve">   </w:t>
      </w:r>
      <w:r w:rsidRPr="00006F7A">
        <w:rPr>
          <w:rFonts w:ascii="Times New Roman" w:hAnsi="Times New Roman" w:cs="Times New Roman"/>
          <w:b/>
          <w:sz w:val="24"/>
          <w:szCs w:val="24"/>
          <w:u w:val="single"/>
        </w:rPr>
        <w:t>Definition of chattel</w:t>
      </w: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 A chattel is any property other than land and immovable property, a chattel is any moveable property. A chattel is any moveable thing which is capable of being </w:t>
      </w:r>
      <w:proofErr w:type="gramStart"/>
      <w:r w:rsidRPr="00006F7A">
        <w:rPr>
          <w:rFonts w:ascii="Times New Roman" w:hAnsi="Times New Roman" w:cs="Times New Roman"/>
          <w:sz w:val="24"/>
          <w:szCs w:val="24"/>
        </w:rPr>
        <w:t>owned ,</w:t>
      </w:r>
      <w:proofErr w:type="gramEnd"/>
      <w:r w:rsidRPr="00006F7A">
        <w:rPr>
          <w:rFonts w:ascii="Times New Roman" w:hAnsi="Times New Roman" w:cs="Times New Roman"/>
          <w:sz w:val="24"/>
          <w:szCs w:val="24"/>
        </w:rPr>
        <w:t xml:space="preserve"> possessed, or controlled other than a human being , land and immovable property. A chattel is any tangible movable property (furniture or domestic animals or a car </w:t>
      </w:r>
      <w:proofErr w:type="spellStart"/>
      <w:r w:rsidRPr="00006F7A">
        <w:rPr>
          <w:rFonts w:ascii="Times New Roman" w:hAnsi="Times New Roman" w:cs="Times New Roman"/>
          <w:sz w:val="24"/>
          <w:szCs w:val="24"/>
        </w:rPr>
        <w:t>etc</w:t>
      </w:r>
      <w:proofErr w:type="spellEnd"/>
      <w:r w:rsidRPr="00006F7A">
        <w:rPr>
          <w:rFonts w:ascii="Times New Roman" w:hAnsi="Times New Roman" w:cs="Times New Roman"/>
          <w:sz w:val="24"/>
          <w:szCs w:val="24"/>
        </w:rPr>
        <w:t>).</w:t>
      </w: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b/>
          <w:bCs/>
          <w:sz w:val="24"/>
          <w:szCs w:val="24"/>
          <w:u w:val="single"/>
        </w:rPr>
        <w:t>Trespass to chattel</w:t>
      </w:r>
      <w:r w:rsidRPr="00006F7A">
        <w:rPr>
          <w:rFonts w:ascii="Times New Roman" w:hAnsi="Times New Roman" w:cs="Times New Roman"/>
          <w:sz w:val="24"/>
          <w:szCs w:val="24"/>
        </w:rPr>
        <w:br/>
      </w:r>
      <w:proofErr w:type="gramStart"/>
      <w:r w:rsidRPr="00006F7A">
        <w:rPr>
          <w:rFonts w:ascii="Times New Roman" w:hAnsi="Times New Roman" w:cs="Times New Roman"/>
          <w:sz w:val="24"/>
          <w:szCs w:val="24"/>
        </w:rPr>
        <w:t>This</w:t>
      </w:r>
      <w:proofErr w:type="gramEnd"/>
      <w:r w:rsidRPr="00006F7A">
        <w:rPr>
          <w:rFonts w:ascii="Times New Roman" w:hAnsi="Times New Roman" w:cs="Times New Roman"/>
          <w:sz w:val="24"/>
          <w:szCs w:val="24"/>
        </w:rPr>
        <w:t xml:space="preserve"> is a direct and unlawful injury done to the chattel in possession of another person. It is</w:t>
      </w:r>
      <w:r w:rsidRPr="00006F7A">
        <w:rPr>
          <w:rFonts w:ascii="Times New Roman" w:hAnsi="Times New Roman" w:cs="Times New Roman"/>
          <w:sz w:val="24"/>
          <w:szCs w:val="24"/>
        </w:rPr>
        <w:br/>
        <w:t>actionable per se; proof of direct and unlawful application of force is enough, there is no need to</w:t>
      </w:r>
      <w:r w:rsidRPr="00006F7A">
        <w:rPr>
          <w:rFonts w:ascii="Times New Roman" w:hAnsi="Times New Roman" w:cs="Times New Roman"/>
          <w:sz w:val="24"/>
          <w:szCs w:val="24"/>
        </w:rPr>
        <w:br/>
        <w:t xml:space="preserve">prove damages. It is the international or negligent interference with the possession of the chattel of another </w:t>
      </w:r>
      <w:proofErr w:type="gramStart"/>
      <w:r w:rsidRPr="00006F7A">
        <w:rPr>
          <w:rFonts w:ascii="Times New Roman" w:hAnsi="Times New Roman" w:cs="Times New Roman"/>
          <w:sz w:val="24"/>
          <w:szCs w:val="24"/>
        </w:rPr>
        <w:t>person .</w:t>
      </w:r>
      <w:proofErr w:type="gramEnd"/>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The tort of trespass to chattel is designed to protect </w:t>
      </w:r>
      <w:proofErr w:type="gramStart"/>
      <w:r w:rsidRPr="00006F7A">
        <w:rPr>
          <w:rFonts w:ascii="Times New Roman" w:hAnsi="Times New Roman" w:cs="Times New Roman"/>
          <w:sz w:val="24"/>
          <w:szCs w:val="24"/>
        </w:rPr>
        <w:t>possession, that</w:t>
      </w:r>
      <w:proofErr w:type="gramEnd"/>
      <w:r w:rsidRPr="00006F7A">
        <w:rPr>
          <w:rFonts w:ascii="Times New Roman" w:hAnsi="Times New Roman" w:cs="Times New Roman"/>
          <w:sz w:val="24"/>
          <w:szCs w:val="24"/>
        </w:rPr>
        <w:t xml:space="preserve"> is the right of immediate possession of a chattel, as distinct from ownership. It protects the right of a person to the control, possession retention or custody of a chattel against interference by another person without lawful justification. A person who wants to sue in trespass to chattel can sue under trespass to goods, conversion and negligence that is involved in the commission of the trespass or conversion.</w:t>
      </w: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 These actions are substantiated by the provisions of the </w:t>
      </w:r>
      <w:r w:rsidRPr="00006F7A">
        <w:rPr>
          <w:rFonts w:ascii="Times New Roman" w:hAnsi="Times New Roman" w:cs="Times New Roman"/>
          <w:b/>
          <w:bCs/>
          <w:sz w:val="24"/>
          <w:szCs w:val="24"/>
        </w:rPr>
        <w:t xml:space="preserve">Torts (Interference </w:t>
      </w:r>
      <w:proofErr w:type="gramStart"/>
      <w:r w:rsidRPr="00006F7A">
        <w:rPr>
          <w:rFonts w:ascii="Times New Roman" w:hAnsi="Times New Roman" w:cs="Times New Roman"/>
          <w:b/>
          <w:bCs/>
          <w:sz w:val="24"/>
          <w:szCs w:val="24"/>
        </w:rPr>
        <w:t>With</w:t>
      </w:r>
      <w:proofErr w:type="gramEnd"/>
      <w:r w:rsidRPr="00006F7A">
        <w:rPr>
          <w:rFonts w:ascii="Times New Roman" w:hAnsi="Times New Roman" w:cs="Times New Roman"/>
          <w:b/>
          <w:bCs/>
          <w:sz w:val="24"/>
          <w:szCs w:val="24"/>
        </w:rPr>
        <w:t xml:space="preserve"> Goods) Act 1977. </w:t>
      </w:r>
      <w:r w:rsidRPr="00006F7A">
        <w:rPr>
          <w:rFonts w:ascii="Times New Roman" w:hAnsi="Times New Roman" w:cs="Times New Roman"/>
          <w:sz w:val="24"/>
          <w:szCs w:val="24"/>
        </w:rPr>
        <w:t xml:space="preserve">The act creates a new action called. “Wrongful interference with goods”. It defines it in </w:t>
      </w:r>
      <w:r w:rsidRPr="00006F7A">
        <w:rPr>
          <w:rFonts w:ascii="Times New Roman" w:hAnsi="Times New Roman" w:cs="Times New Roman"/>
          <w:b/>
          <w:bCs/>
          <w:sz w:val="24"/>
          <w:szCs w:val="24"/>
        </w:rPr>
        <w:t xml:space="preserve">S.1 </w:t>
      </w:r>
      <w:r w:rsidRPr="00006F7A">
        <w:rPr>
          <w:rFonts w:ascii="Times New Roman" w:hAnsi="Times New Roman" w:cs="Times New Roman"/>
          <w:sz w:val="24"/>
          <w:szCs w:val="24"/>
        </w:rPr>
        <w:t>as</w:t>
      </w:r>
      <w:proofErr w:type="gramStart"/>
      <w:r w:rsidRPr="00006F7A">
        <w:rPr>
          <w:rFonts w:ascii="Times New Roman" w:hAnsi="Times New Roman" w:cs="Times New Roman"/>
          <w:sz w:val="24"/>
          <w:szCs w:val="24"/>
        </w:rPr>
        <w:t>:</w:t>
      </w:r>
      <w:proofErr w:type="gramEnd"/>
      <w:r w:rsidRPr="00006F7A">
        <w:rPr>
          <w:rFonts w:ascii="Times New Roman" w:hAnsi="Times New Roman" w:cs="Times New Roman"/>
          <w:sz w:val="24"/>
          <w:szCs w:val="24"/>
        </w:rPr>
        <w:br/>
        <w:t>a) Conversion of goods called trover.</w:t>
      </w:r>
      <w:r w:rsidRPr="00006F7A">
        <w:rPr>
          <w:rFonts w:ascii="Times New Roman" w:hAnsi="Times New Roman" w:cs="Times New Roman"/>
          <w:sz w:val="24"/>
          <w:szCs w:val="24"/>
        </w:rPr>
        <w:br/>
      </w:r>
      <w:r w:rsidRPr="00006F7A">
        <w:rPr>
          <w:rFonts w:ascii="Times New Roman" w:hAnsi="Times New Roman" w:cs="Times New Roman"/>
          <w:sz w:val="24"/>
          <w:szCs w:val="24"/>
        </w:rPr>
        <w:lastRenderedPageBreak/>
        <w:t>b) Trespass to Goods</w:t>
      </w:r>
      <w:r w:rsidRPr="00006F7A">
        <w:rPr>
          <w:rFonts w:ascii="Times New Roman" w:hAnsi="Times New Roman" w:cs="Times New Roman"/>
          <w:sz w:val="24"/>
          <w:szCs w:val="24"/>
        </w:rPr>
        <w:br/>
        <w:t>c) Negligence in so far as it results in damage to goods.</w:t>
      </w:r>
      <w:r w:rsidRPr="00006F7A">
        <w:rPr>
          <w:rFonts w:ascii="Times New Roman" w:hAnsi="Times New Roman" w:cs="Times New Roman"/>
          <w:sz w:val="24"/>
          <w:szCs w:val="24"/>
        </w:rPr>
        <w:br/>
        <w:t>d) Subject to S.2 of the Act, any other tort as far as it results in damage to goods or to an interest</w:t>
      </w:r>
      <w:r w:rsidRPr="00006F7A">
        <w:rPr>
          <w:rFonts w:ascii="Times New Roman" w:hAnsi="Times New Roman" w:cs="Times New Roman"/>
          <w:sz w:val="24"/>
          <w:szCs w:val="24"/>
        </w:rPr>
        <w:br/>
        <w:t>in goods.</w:t>
      </w: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To maintain an action for trespass, the plaintiff must show that he had possession at the time of the trespass or is entitled to immediate possession of the chattel.in this </w:t>
      </w:r>
      <w:proofErr w:type="gramStart"/>
      <w:r w:rsidRPr="00006F7A">
        <w:rPr>
          <w:rFonts w:ascii="Times New Roman" w:hAnsi="Times New Roman" w:cs="Times New Roman"/>
          <w:sz w:val="24"/>
          <w:szCs w:val="24"/>
        </w:rPr>
        <w:t>tort ,</w:t>
      </w:r>
      <w:proofErr w:type="gramEnd"/>
      <w:r w:rsidRPr="00006F7A">
        <w:rPr>
          <w:rFonts w:ascii="Times New Roman" w:hAnsi="Times New Roman" w:cs="Times New Roman"/>
          <w:sz w:val="24"/>
          <w:szCs w:val="24"/>
        </w:rPr>
        <w:t xml:space="preserve"> injury or wrong is done to the chattel while it is in the possession of the person claiming damages for the injury.</w:t>
      </w: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Essentially trespass to chattel is</w:t>
      </w: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(1) Any wrong against a chattel, goods or personality </w:t>
      </w: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(2) In the possession or control of another person. </w:t>
      </w: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In</w:t>
      </w:r>
      <w:r w:rsidRPr="00006F7A">
        <w:rPr>
          <w:rFonts w:ascii="Times New Roman" w:hAnsi="Times New Roman" w:cs="Times New Roman"/>
          <w:b/>
          <w:sz w:val="24"/>
          <w:szCs w:val="24"/>
        </w:rPr>
        <w:t xml:space="preserve"> </w:t>
      </w:r>
      <w:proofErr w:type="spellStart"/>
      <w:r w:rsidRPr="00006F7A">
        <w:rPr>
          <w:rFonts w:ascii="Times New Roman" w:hAnsi="Times New Roman" w:cs="Times New Roman"/>
          <w:b/>
          <w:sz w:val="24"/>
          <w:szCs w:val="24"/>
        </w:rPr>
        <w:t>haydon</w:t>
      </w:r>
      <w:proofErr w:type="spellEnd"/>
      <w:r w:rsidRPr="00006F7A">
        <w:rPr>
          <w:rFonts w:ascii="Times New Roman" w:hAnsi="Times New Roman" w:cs="Times New Roman"/>
          <w:b/>
          <w:sz w:val="24"/>
          <w:szCs w:val="24"/>
        </w:rPr>
        <w:t xml:space="preserve"> v smith </w:t>
      </w:r>
      <w:r w:rsidRPr="00006F7A">
        <w:rPr>
          <w:rFonts w:ascii="Times New Roman" w:hAnsi="Times New Roman" w:cs="Times New Roman"/>
          <w:sz w:val="24"/>
          <w:szCs w:val="24"/>
        </w:rPr>
        <w:t xml:space="preserve">it was held to be trespass for the defendant to cut and carry away the plaintiffs tree. Similarly </w:t>
      </w:r>
      <w:proofErr w:type="gramStart"/>
      <w:r w:rsidRPr="00006F7A">
        <w:rPr>
          <w:rFonts w:ascii="Times New Roman" w:hAnsi="Times New Roman" w:cs="Times New Roman"/>
          <w:sz w:val="24"/>
          <w:szCs w:val="24"/>
        </w:rPr>
        <w:t>In</w:t>
      </w:r>
      <w:proofErr w:type="gramEnd"/>
      <w:r w:rsidRPr="00006F7A">
        <w:rPr>
          <w:rFonts w:ascii="Times New Roman" w:hAnsi="Times New Roman" w:cs="Times New Roman"/>
          <w:sz w:val="24"/>
          <w:szCs w:val="24"/>
        </w:rPr>
        <w:t> </w:t>
      </w:r>
      <w:proofErr w:type="spellStart"/>
      <w:r w:rsidRPr="00006F7A">
        <w:rPr>
          <w:rFonts w:ascii="Times New Roman" w:hAnsi="Times New Roman" w:cs="Times New Roman"/>
          <w:b/>
          <w:bCs/>
          <w:sz w:val="24"/>
          <w:szCs w:val="24"/>
        </w:rPr>
        <w:t>Leame</w:t>
      </w:r>
      <w:proofErr w:type="spellEnd"/>
      <w:r w:rsidRPr="00006F7A">
        <w:rPr>
          <w:rFonts w:ascii="Times New Roman" w:hAnsi="Times New Roman" w:cs="Times New Roman"/>
          <w:b/>
          <w:bCs/>
          <w:sz w:val="24"/>
          <w:szCs w:val="24"/>
        </w:rPr>
        <w:t xml:space="preserve"> v Bray</w:t>
      </w:r>
      <w:r w:rsidRPr="00006F7A">
        <w:rPr>
          <w:rFonts w:ascii="Times New Roman" w:hAnsi="Times New Roman" w:cs="Times New Roman"/>
          <w:sz w:val="24"/>
          <w:szCs w:val="24"/>
        </w:rPr>
        <w:t>, the court held that trespass would lie for a highway accident caused by the direct action of the defendant in driving his carriage of the plaintiff, even though that driving was negligent.</w:t>
      </w:r>
      <w:r w:rsidR="00890E4D" w:rsidRPr="00006F7A">
        <w:rPr>
          <w:rFonts w:ascii="Times New Roman" w:hAnsi="Times New Roman" w:cs="Times New Roman"/>
          <w:sz w:val="24"/>
          <w:szCs w:val="24"/>
        </w:rPr>
        <w:t xml:space="preserve"> And also in the case of </w:t>
      </w:r>
      <w:r w:rsidR="00890E4D" w:rsidRPr="00006F7A">
        <w:rPr>
          <w:rFonts w:ascii="Times New Roman" w:hAnsi="Times New Roman" w:cs="Times New Roman"/>
          <w:b/>
          <w:sz w:val="24"/>
          <w:szCs w:val="24"/>
        </w:rPr>
        <w:t xml:space="preserve">slater v </w:t>
      </w:r>
      <w:proofErr w:type="spellStart"/>
      <w:r w:rsidR="00890E4D" w:rsidRPr="00006F7A">
        <w:rPr>
          <w:rFonts w:ascii="Times New Roman" w:hAnsi="Times New Roman" w:cs="Times New Roman"/>
          <w:b/>
          <w:sz w:val="24"/>
          <w:szCs w:val="24"/>
        </w:rPr>
        <w:t>swann</w:t>
      </w:r>
      <w:proofErr w:type="spellEnd"/>
      <w:r w:rsidR="00890E4D" w:rsidRPr="00006F7A">
        <w:rPr>
          <w:rFonts w:ascii="Times New Roman" w:hAnsi="Times New Roman" w:cs="Times New Roman"/>
          <w:sz w:val="24"/>
          <w:szCs w:val="24"/>
        </w:rPr>
        <w:t xml:space="preserve"> beating the </w:t>
      </w:r>
      <w:proofErr w:type="gramStart"/>
      <w:r w:rsidR="00890E4D" w:rsidRPr="00006F7A">
        <w:rPr>
          <w:rFonts w:ascii="Times New Roman" w:hAnsi="Times New Roman" w:cs="Times New Roman"/>
          <w:sz w:val="24"/>
          <w:szCs w:val="24"/>
        </w:rPr>
        <w:t>plaintiffs</w:t>
      </w:r>
      <w:proofErr w:type="gramEnd"/>
      <w:r w:rsidR="00890E4D" w:rsidRPr="00006F7A">
        <w:rPr>
          <w:rFonts w:ascii="Times New Roman" w:hAnsi="Times New Roman" w:cs="Times New Roman"/>
          <w:sz w:val="24"/>
          <w:szCs w:val="24"/>
        </w:rPr>
        <w:t xml:space="preserve"> animal was held to be trespass to chattel</w:t>
      </w:r>
    </w:p>
    <w:p w:rsidR="00B15AF5" w:rsidRPr="00006F7A" w:rsidRDefault="00B15AF5" w:rsidP="00006F7A">
      <w:pPr>
        <w:spacing w:line="360" w:lineRule="auto"/>
        <w:rPr>
          <w:rFonts w:ascii="Times New Roman" w:hAnsi="Times New Roman" w:cs="Times New Roman"/>
          <w:b/>
          <w:sz w:val="24"/>
          <w:szCs w:val="24"/>
          <w:u w:val="single"/>
        </w:rPr>
      </w:pPr>
      <w:r w:rsidRPr="00006F7A">
        <w:rPr>
          <w:rFonts w:ascii="Times New Roman" w:hAnsi="Times New Roman" w:cs="Times New Roman"/>
          <w:b/>
          <w:sz w:val="24"/>
          <w:szCs w:val="24"/>
          <w:u w:val="single"/>
        </w:rPr>
        <w:t xml:space="preserve">ELEMENTS OF TRESPASS TO CHATTEL </w:t>
      </w:r>
    </w:p>
    <w:p w:rsidR="00890E4D"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The elements a plaintiff need to prove to succeed in a claim for trespass to chattel are that the act of trespass was </w:t>
      </w: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(1) </w:t>
      </w:r>
      <w:proofErr w:type="gramStart"/>
      <w:r w:rsidRPr="00006F7A">
        <w:rPr>
          <w:rFonts w:ascii="Times New Roman" w:hAnsi="Times New Roman" w:cs="Times New Roman"/>
          <w:sz w:val="24"/>
          <w:szCs w:val="24"/>
        </w:rPr>
        <w:t>intentional</w:t>
      </w:r>
      <w:proofErr w:type="gramEnd"/>
      <w:r w:rsidRPr="00006F7A">
        <w:rPr>
          <w:rFonts w:ascii="Times New Roman" w:hAnsi="Times New Roman" w:cs="Times New Roman"/>
          <w:sz w:val="24"/>
          <w:szCs w:val="24"/>
        </w:rPr>
        <w:t xml:space="preserve"> or</w:t>
      </w:r>
    </w:p>
    <w:p w:rsidR="00B15AF5" w:rsidRPr="00006F7A" w:rsidRDefault="00B15AF5"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(2) Negligent.</w:t>
      </w:r>
    </w:p>
    <w:p w:rsidR="00890E4D" w:rsidRPr="00006F7A" w:rsidRDefault="00890E4D" w:rsidP="00006F7A">
      <w:pPr>
        <w:spacing w:line="360" w:lineRule="auto"/>
        <w:rPr>
          <w:rFonts w:ascii="Times New Roman" w:hAnsi="Times New Roman" w:cs="Times New Roman"/>
          <w:b/>
          <w:sz w:val="24"/>
          <w:szCs w:val="24"/>
          <w:u w:val="single"/>
        </w:rPr>
      </w:pPr>
      <w:r w:rsidRPr="00006F7A">
        <w:rPr>
          <w:rFonts w:ascii="Times New Roman" w:hAnsi="Times New Roman" w:cs="Times New Roman"/>
          <w:b/>
          <w:sz w:val="24"/>
          <w:szCs w:val="24"/>
          <w:u w:val="single"/>
        </w:rPr>
        <w:t>Examples of Trespass to Chattel;</w:t>
      </w:r>
    </w:p>
    <w:p w:rsidR="00890E4D" w:rsidRPr="00006F7A" w:rsidRDefault="00890E4D"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Trespass to chattel may be committed in many different ways. However, the trespass must be intentional or negligent.  They include:</w:t>
      </w:r>
    </w:p>
    <w:p w:rsidR="00890E4D" w:rsidRPr="00006F7A" w:rsidRDefault="00890E4D"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1. Taking a chattel away</w:t>
      </w:r>
    </w:p>
    <w:p w:rsidR="00890E4D" w:rsidRPr="00006F7A" w:rsidRDefault="00890E4D"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2. Throwing another person's property away, such as in annoyance</w:t>
      </w:r>
    </w:p>
    <w:p w:rsidR="00890E4D" w:rsidRPr="00006F7A" w:rsidRDefault="00890E4D"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lastRenderedPageBreak/>
        <w:t xml:space="preserve">3. Mere moving of the goods from one place to another, that is, mere </w:t>
      </w:r>
      <w:proofErr w:type="spellStart"/>
      <w:r w:rsidRPr="00006F7A">
        <w:rPr>
          <w:rFonts w:ascii="Times New Roman" w:hAnsi="Times New Roman" w:cs="Times New Roman"/>
          <w:sz w:val="24"/>
          <w:szCs w:val="24"/>
        </w:rPr>
        <w:t>asportation</w:t>
      </w:r>
      <w:proofErr w:type="spellEnd"/>
      <w:r w:rsidRPr="00006F7A">
        <w:rPr>
          <w:rFonts w:ascii="Times New Roman" w:hAnsi="Times New Roman" w:cs="Times New Roman"/>
          <w:sz w:val="24"/>
          <w:szCs w:val="24"/>
        </w:rPr>
        <w:t>. The case of Kirk v Gregory (1878).</w:t>
      </w:r>
    </w:p>
    <w:p w:rsidR="002A76ED" w:rsidRPr="00006F7A" w:rsidRDefault="00890E4D"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4. Scratching or making marks on the body of the   chattel, or writing with finger in the dust on the body of a motor vehicle.</w:t>
      </w:r>
    </w:p>
    <w:p w:rsidR="00890E4D" w:rsidRPr="00006F7A" w:rsidRDefault="00890E4D" w:rsidP="00006F7A">
      <w:pPr>
        <w:spacing w:line="360" w:lineRule="auto"/>
        <w:rPr>
          <w:rFonts w:ascii="Times New Roman" w:hAnsi="Times New Roman" w:cs="Times New Roman"/>
          <w:sz w:val="24"/>
          <w:szCs w:val="24"/>
        </w:rPr>
      </w:pPr>
      <w:r w:rsidRPr="00006F7A">
        <w:rPr>
          <w:rFonts w:ascii="Times New Roman" w:hAnsi="Times New Roman" w:cs="Times New Roman"/>
          <w:b/>
          <w:bCs/>
          <w:sz w:val="24"/>
          <w:szCs w:val="24"/>
          <w:u w:val="single"/>
        </w:rPr>
        <w:t>Persons who may sue for trespass to chattel.</w:t>
      </w:r>
      <w:r w:rsidRPr="00006F7A">
        <w:rPr>
          <w:rFonts w:ascii="Times New Roman" w:hAnsi="Times New Roman" w:cs="Times New Roman"/>
          <w:sz w:val="24"/>
          <w:szCs w:val="24"/>
        </w:rPr>
        <w:br/>
        <w:t xml:space="preserve">The Persons Who May Sue for Trespass to Chattel Anyone who has possession or </w:t>
      </w:r>
      <w:proofErr w:type="spellStart"/>
      <w:r w:rsidRPr="00006F7A">
        <w:rPr>
          <w:rFonts w:ascii="Times New Roman" w:hAnsi="Times New Roman" w:cs="Times New Roman"/>
          <w:sz w:val="24"/>
          <w:szCs w:val="24"/>
        </w:rPr>
        <w:t>caretakership</w:t>
      </w:r>
      <w:proofErr w:type="spellEnd"/>
      <w:r w:rsidRPr="00006F7A">
        <w:rPr>
          <w:rFonts w:ascii="Times New Roman" w:hAnsi="Times New Roman" w:cs="Times New Roman"/>
          <w:sz w:val="24"/>
          <w:szCs w:val="24"/>
        </w:rPr>
        <w:br/>
        <w:t>of a chattel may sue any other person who meddles with the chattel.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w:t>
      </w:r>
      <w:r w:rsidRPr="00006F7A">
        <w:rPr>
          <w:rFonts w:ascii="Times New Roman" w:hAnsi="Times New Roman" w:cs="Times New Roman"/>
          <w:sz w:val="24"/>
          <w:szCs w:val="24"/>
        </w:rPr>
        <w:br/>
        <w:t xml:space="preserve"> Owners, Bailee, caretakers, Assignees, Trustees, Lenders, executors.</w:t>
      </w:r>
    </w:p>
    <w:p w:rsidR="00D73BCC" w:rsidRPr="00006F7A" w:rsidRDefault="00D73BCC" w:rsidP="00006F7A">
      <w:pPr>
        <w:spacing w:line="360" w:lineRule="auto"/>
        <w:rPr>
          <w:rFonts w:ascii="Times New Roman" w:hAnsi="Times New Roman" w:cs="Times New Roman"/>
          <w:b/>
          <w:bCs/>
          <w:sz w:val="24"/>
          <w:szCs w:val="24"/>
          <w:u w:val="single"/>
        </w:rPr>
      </w:pPr>
      <w:r w:rsidRPr="00006F7A">
        <w:rPr>
          <w:rFonts w:ascii="Times New Roman" w:hAnsi="Times New Roman" w:cs="Times New Roman"/>
          <w:b/>
          <w:bCs/>
          <w:sz w:val="24"/>
          <w:szCs w:val="24"/>
          <w:u w:val="single"/>
        </w:rPr>
        <w:t xml:space="preserve">The </w:t>
      </w:r>
      <w:proofErr w:type="spellStart"/>
      <w:r w:rsidRPr="00006F7A">
        <w:rPr>
          <w:rFonts w:ascii="Times New Roman" w:hAnsi="Times New Roman" w:cs="Times New Roman"/>
          <w:b/>
          <w:bCs/>
          <w:sz w:val="24"/>
          <w:szCs w:val="24"/>
          <w:u w:val="single"/>
        </w:rPr>
        <w:t>Defences</w:t>
      </w:r>
      <w:proofErr w:type="spellEnd"/>
      <w:r w:rsidRPr="00006F7A">
        <w:rPr>
          <w:rFonts w:ascii="Times New Roman" w:hAnsi="Times New Roman" w:cs="Times New Roman"/>
          <w:b/>
          <w:bCs/>
          <w:sz w:val="24"/>
          <w:szCs w:val="24"/>
          <w:u w:val="single"/>
        </w:rPr>
        <w:t xml:space="preserve"> for Trespass to Chattel</w:t>
      </w:r>
    </w:p>
    <w:p w:rsidR="00D73BCC" w:rsidRPr="00006F7A" w:rsidRDefault="00D73BCC" w:rsidP="00006F7A">
      <w:pPr>
        <w:spacing w:line="360" w:lineRule="auto"/>
        <w:rPr>
          <w:rFonts w:ascii="Times New Roman" w:hAnsi="Times New Roman" w:cs="Times New Roman"/>
          <w:sz w:val="24"/>
          <w:szCs w:val="24"/>
        </w:rPr>
      </w:pPr>
      <w:r w:rsidRPr="00006F7A">
        <w:rPr>
          <w:rFonts w:ascii="Times New Roman" w:hAnsi="Times New Roman" w:cs="Times New Roman"/>
          <w:b/>
          <w:bCs/>
          <w:sz w:val="24"/>
          <w:szCs w:val="24"/>
        </w:rPr>
        <w:t xml:space="preserve"> </w:t>
      </w:r>
      <w:r w:rsidRPr="00006F7A">
        <w:rPr>
          <w:rFonts w:ascii="Times New Roman" w:hAnsi="Times New Roman" w:cs="Times New Roman"/>
          <w:sz w:val="24"/>
          <w:szCs w:val="24"/>
        </w:rPr>
        <w:t xml:space="preserve">In an action for trespass to chattel, the </w:t>
      </w:r>
      <w:proofErr w:type="spellStart"/>
      <w:r w:rsidRPr="00006F7A">
        <w:rPr>
          <w:rFonts w:ascii="Times New Roman" w:hAnsi="Times New Roman" w:cs="Times New Roman"/>
          <w:sz w:val="24"/>
          <w:szCs w:val="24"/>
        </w:rPr>
        <w:t>defences</w:t>
      </w:r>
      <w:proofErr w:type="spellEnd"/>
      <w:r w:rsidRPr="00006F7A">
        <w:rPr>
          <w:rFonts w:ascii="Times New Roman" w:hAnsi="Times New Roman" w:cs="Times New Roman"/>
          <w:sz w:val="24"/>
          <w:szCs w:val="24"/>
        </w:rPr>
        <w:t xml:space="preserve"> a defendant may plead include</w:t>
      </w:r>
      <w:proofErr w:type="gramStart"/>
      <w:r w:rsidRPr="00006F7A">
        <w:rPr>
          <w:rFonts w:ascii="Times New Roman" w:hAnsi="Times New Roman" w:cs="Times New Roman"/>
          <w:sz w:val="24"/>
          <w:szCs w:val="24"/>
        </w:rPr>
        <w:t>:</w:t>
      </w:r>
      <w:proofErr w:type="gramEnd"/>
      <w:r w:rsidRPr="00006F7A">
        <w:rPr>
          <w:rFonts w:ascii="Times New Roman" w:hAnsi="Times New Roman" w:cs="Times New Roman"/>
          <w:sz w:val="24"/>
          <w:szCs w:val="24"/>
        </w:rPr>
        <w:br/>
        <w:t>1. Inevitable accident</w:t>
      </w:r>
      <w:r w:rsidRPr="00006F7A">
        <w:rPr>
          <w:rFonts w:ascii="Times New Roman" w:hAnsi="Times New Roman" w:cs="Times New Roman"/>
          <w:sz w:val="24"/>
          <w:szCs w:val="24"/>
        </w:rPr>
        <w:br/>
        <w:t xml:space="preserve">2. Jus </w:t>
      </w:r>
      <w:proofErr w:type="spellStart"/>
      <w:r w:rsidRPr="00006F7A">
        <w:rPr>
          <w:rFonts w:ascii="Times New Roman" w:hAnsi="Times New Roman" w:cs="Times New Roman"/>
          <w:sz w:val="24"/>
          <w:szCs w:val="24"/>
        </w:rPr>
        <w:t>tertii</w:t>
      </w:r>
      <w:proofErr w:type="spellEnd"/>
      <w:r w:rsidRPr="00006F7A">
        <w:rPr>
          <w:rFonts w:ascii="Times New Roman" w:hAnsi="Times New Roman" w:cs="Times New Roman"/>
          <w:sz w:val="24"/>
          <w:szCs w:val="24"/>
        </w:rPr>
        <w:t>, that is, the title, or better right of a third party, provided that he has the authority</w:t>
      </w:r>
      <w:r w:rsidRPr="00006F7A">
        <w:rPr>
          <w:rFonts w:ascii="Times New Roman" w:hAnsi="Times New Roman" w:cs="Times New Roman"/>
          <w:sz w:val="24"/>
          <w:szCs w:val="24"/>
        </w:rPr>
        <w:br/>
        <w:t xml:space="preserve">of such third party. </w:t>
      </w:r>
      <w:r w:rsidRPr="00006F7A">
        <w:rPr>
          <w:rFonts w:ascii="Times New Roman" w:hAnsi="Times New Roman" w:cs="Times New Roman"/>
          <w:b/>
          <w:bCs/>
          <w:sz w:val="24"/>
          <w:szCs w:val="24"/>
        </w:rPr>
        <w:t xml:space="preserve">C.O.P. v </w:t>
      </w:r>
      <w:proofErr w:type="spellStart"/>
      <w:r w:rsidRPr="00006F7A">
        <w:rPr>
          <w:rFonts w:ascii="Times New Roman" w:hAnsi="Times New Roman" w:cs="Times New Roman"/>
          <w:b/>
          <w:bCs/>
          <w:sz w:val="24"/>
          <w:szCs w:val="24"/>
        </w:rPr>
        <w:t>Oguntayo</w:t>
      </w:r>
      <w:proofErr w:type="spellEnd"/>
      <w:r w:rsidRPr="00006F7A">
        <w:rPr>
          <w:rFonts w:ascii="Times New Roman" w:hAnsi="Times New Roman" w:cs="Times New Roman"/>
          <w:b/>
          <w:bCs/>
          <w:sz w:val="24"/>
          <w:szCs w:val="24"/>
        </w:rPr>
        <w:t xml:space="preserve"> </w:t>
      </w:r>
      <w:r w:rsidRPr="00006F7A">
        <w:rPr>
          <w:rFonts w:ascii="Times New Roman" w:hAnsi="Times New Roman" w:cs="Times New Roman"/>
          <w:sz w:val="24"/>
          <w:szCs w:val="24"/>
        </w:rPr>
        <w:br/>
        <w:t>3. Subsisting lien.</w:t>
      </w:r>
      <w:r w:rsidRPr="00006F7A">
        <w:rPr>
          <w:rFonts w:ascii="Times New Roman" w:hAnsi="Times New Roman" w:cs="Times New Roman"/>
          <w:sz w:val="24"/>
          <w:szCs w:val="24"/>
        </w:rPr>
        <w:br/>
        <w:t>4. Subsisting bailment</w:t>
      </w:r>
      <w:r w:rsidRPr="00006F7A">
        <w:rPr>
          <w:rFonts w:ascii="Times New Roman" w:hAnsi="Times New Roman" w:cs="Times New Roman"/>
          <w:sz w:val="24"/>
          <w:szCs w:val="24"/>
        </w:rPr>
        <w:br/>
        <w:t>5. Limitation of time, as a result of the expiration of time specified for legal action.</w:t>
      </w:r>
    </w:p>
    <w:p w:rsidR="00D73BCC" w:rsidRPr="00006F7A" w:rsidRDefault="00D73BCC" w:rsidP="00006F7A">
      <w:pPr>
        <w:spacing w:line="360" w:lineRule="auto"/>
        <w:rPr>
          <w:rFonts w:ascii="Times New Roman" w:hAnsi="Times New Roman" w:cs="Times New Roman"/>
          <w:sz w:val="24"/>
          <w:szCs w:val="24"/>
        </w:rPr>
      </w:pPr>
      <w:r w:rsidRPr="00006F7A">
        <w:rPr>
          <w:rFonts w:ascii="Times New Roman" w:hAnsi="Times New Roman" w:cs="Times New Roman"/>
          <w:b/>
          <w:bCs/>
          <w:sz w:val="24"/>
          <w:szCs w:val="24"/>
          <w:u w:val="single"/>
        </w:rPr>
        <w:t>The Remedies for Trespass to Chattel</w:t>
      </w:r>
      <w:r w:rsidRPr="00006F7A">
        <w:rPr>
          <w:rFonts w:ascii="Times New Roman" w:hAnsi="Times New Roman" w:cs="Times New Roman"/>
          <w:sz w:val="24"/>
          <w:szCs w:val="24"/>
        </w:rPr>
        <w:t>: the remedies available to a person whose chattel has</w:t>
      </w:r>
      <w:r w:rsidRPr="00006F7A">
        <w:rPr>
          <w:rFonts w:ascii="Times New Roman" w:hAnsi="Times New Roman" w:cs="Times New Roman"/>
          <w:sz w:val="24"/>
          <w:szCs w:val="24"/>
        </w:rPr>
        <w:br/>
        <w:t xml:space="preserve">been meddled with, short of conversion or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xml:space="preserve"> are</w:t>
      </w:r>
      <w:proofErr w:type="gramStart"/>
      <w:r w:rsidRPr="00006F7A">
        <w:rPr>
          <w:rFonts w:ascii="Times New Roman" w:hAnsi="Times New Roman" w:cs="Times New Roman"/>
          <w:sz w:val="24"/>
          <w:szCs w:val="24"/>
        </w:rPr>
        <w:t>:</w:t>
      </w:r>
      <w:proofErr w:type="gramEnd"/>
      <w:r w:rsidRPr="00006F7A">
        <w:rPr>
          <w:rFonts w:ascii="Times New Roman" w:hAnsi="Times New Roman" w:cs="Times New Roman"/>
          <w:sz w:val="24"/>
          <w:szCs w:val="24"/>
        </w:rPr>
        <w:br/>
        <w:t>1. repair of damage.</w:t>
      </w:r>
      <w:r w:rsidRPr="00006F7A">
        <w:rPr>
          <w:rFonts w:ascii="Times New Roman" w:hAnsi="Times New Roman" w:cs="Times New Roman"/>
          <w:sz w:val="24"/>
          <w:szCs w:val="24"/>
        </w:rPr>
        <w:br/>
        <w:t>2. Replacement of the chattel</w:t>
      </w:r>
      <w:r w:rsidRPr="00006F7A">
        <w:rPr>
          <w:rFonts w:ascii="Times New Roman" w:hAnsi="Times New Roman" w:cs="Times New Roman"/>
          <w:sz w:val="24"/>
          <w:szCs w:val="24"/>
        </w:rPr>
        <w:br/>
        <w:t>3. Payment of the market price of the chattel</w:t>
      </w:r>
      <w:r w:rsidRPr="00006F7A">
        <w:rPr>
          <w:rFonts w:ascii="Times New Roman" w:hAnsi="Times New Roman" w:cs="Times New Roman"/>
          <w:sz w:val="24"/>
          <w:szCs w:val="24"/>
        </w:rPr>
        <w:br/>
        <w:t>4. Payment of the damages.</w:t>
      </w:r>
    </w:p>
    <w:p w:rsidR="00D73BCC" w:rsidRPr="00006F7A" w:rsidRDefault="00D73BCC" w:rsidP="00006F7A">
      <w:pPr>
        <w:spacing w:line="360" w:lineRule="auto"/>
        <w:rPr>
          <w:rFonts w:ascii="Times New Roman" w:hAnsi="Times New Roman" w:cs="Times New Roman"/>
          <w:b/>
          <w:sz w:val="24"/>
          <w:szCs w:val="24"/>
          <w:u w:val="single"/>
        </w:rPr>
      </w:pPr>
      <w:r w:rsidRPr="00006F7A">
        <w:rPr>
          <w:rFonts w:ascii="Times New Roman" w:hAnsi="Times New Roman" w:cs="Times New Roman"/>
          <w:b/>
          <w:sz w:val="24"/>
          <w:szCs w:val="24"/>
          <w:u w:val="single"/>
        </w:rPr>
        <w:t>CONVERSION</w:t>
      </w:r>
    </w:p>
    <w:p w:rsidR="00D73BCC" w:rsidRPr="00006F7A" w:rsidRDefault="00D73BCC"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lastRenderedPageBreak/>
        <w:t xml:space="preserve">Conversion is defined as other interference of a person’s right to property without the owner’s consent and without lawful justification. That is the deprivation of another’s right to use or possess personal </w:t>
      </w:r>
      <w:proofErr w:type="gramStart"/>
      <w:r w:rsidRPr="00006F7A">
        <w:rPr>
          <w:rFonts w:ascii="Times New Roman" w:hAnsi="Times New Roman" w:cs="Times New Roman"/>
          <w:sz w:val="24"/>
          <w:szCs w:val="24"/>
        </w:rPr>
        <w:t>property .</w:t>
      </w:r>
      <w:proofErr w:type="gramEnd"/>
      <w:r w:rsidRPr="00006F7A">
        <w:rPr>
          <w:rFonts w:ascii="Times New Roman" w:hAnsi="Times New Roman" w:cs="Times New Roman"/>
          <w:sz w:val="24"/>
          <w:szCs w:val="24"/>
        </w:rPr>
        <w:t xml:space="preserve"> </w:t>
      </w:r>
      <w:proofErr w:type="gramStart"/>
      <w:r w:rsidRPr="00006F7A">
        <w:rPr>
          <w:rFonts w:ascii="Times New Roman" w:hAnsi="Times New Roman" w:cs="Times New Roman"/>
          <w:sz w:val="24"/>
          <w:szCs w:val="24"/>
        </w:rPr>
        <w:t>it</w:t>
      </w:r>
      <w:proofErr w:type="gramEnd"/>
      <w:r w:rsidRPr="00006F7A">
        <w:rPr>
          <w:rFonts w:ascii="Times New Roman" w:hAnsi="Times New Roman" w:cs="Times New Roman"/>
          <w:sz w:val="24"/>
          <w:szCs w:val="24"/>
        </w:rPr>
        <w:t xml:space="preserve"> is also, the willful and wrongful interference with the goods of a person entitled to</w:t>
      </w:r>
      <w:r w:rsidRPr="00006F7A">
        <w:rPr>
          <w:rFonts w:ascii="Times New Roman" w:hAnsi="Times New Roman" w:cs="Times New Roman"/>
          <w:sz w:val="24"/>
          <w:szCs w:val="24"/>
        </w:rPr>
        <w:br/>
        <w:t>possession in such a way as to deny him such right or in such a manner inconsistent with his</w:t>
      </w:r>
      <w:r w:rsidRPr="00006F7A">
        <w:rPr>
          <w:rFonts w:ascii="Times New Roman" w:hAnsi="Times New Roman" w:cs="Times New Roman"/>
          <w:sz w:val="24"/>
          <w:szCs w:val="24"/>
        </w:rPr>
        <w:br/>
        <w:t>right. The right to immediate possession is the determining factor. That is, if the right exists, actual</w:t>
      </w:r>
      <w:r w:rsidRPr="00006F7A">
        <w:rPr>
          <w:rFonts w:ascii="Times New Roman" w:hAnsi="Times New Roman" w:cs="Times New Roman"/>
          <w:sz w:val="24"/>
          <w:szCs w:val="24"/>
        </w:rPr>
        <w:br/>
        <w:t>possession is unnecessary. Essentially, conversion is any inconsistent dealing with a chattel to which another person is entitled to immediate possession whereby the person is denied the use possession or title to it.</w:t>
      </w:r>
    </w:p>
    <w:p w:rsidR="00D73BCC" w:rsidRPr="00006F7A" w:rsidRDefault="00D73BCC"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In the case of </w:t>
      </w:r>
      <w:r w:rsidRPr="00006F7A">
        <w:rPr>
          <w:rFonts w:ascii="Times New Roman" w:hAnsi="Times New Roman" w:cs="Times New Roman"/>
          <w:b/>
          <w:bCs/>
          <w:i/>
          <w:iCs/>
          <w:sz w:val="24"/>
          <w:szCs w:val="24"/>
        </w:rPr>
        <w:t xml:space="preserve">North Central Wagon and Finance Co Ltd </w:t>
      </w:r>
      <w:proofErr w:type="spellStart"/>
      <w:r w:rsidRPr="00006F7A">
        <w:rPr>
          <w:rFonts w:ascii="Times New Roman" w:hAnsi="Times New Roman" w:cs="Times New Roman"/>
          <w:b/>
          <w:bCs/>
          <w:i/>
          <w:iCs/>
          <w:sz w:val="24"/>
          <w:szCs w:val="24"/>
        </w:rPr>
        <w:t>vs</w:t>
      </w:r>
      <w:proofErr w:type="spellEnd"/>
      <w:r w:rsidRPr="00006F7A">
        <w:rPr>
          <w:rFonts w:ascii="Times New Roman" w:hAnsi="Times New Roman" w:cs="Times New Roman"/>
          <w:b/>
          <w:bCs/>
          <w:i/>
          <w:iCs/>
          <w:sz w:val="24"/>
          <w:szCs w:val="24"/>
        </w:rPr>
        <w:t xml:space="preserve"> Graham, </w:t>
      </w:r>
      <w:r w:rsidRPr="00006F7A">
        <w:rPr>
          <w:rFonts w:ascii="Times New Roman" w:hAnsi="Times New Roman" w:cs="Times New Roman"/>
          <w:sz w:val="24"/>
          <w:szCs w:val="24"/>
        </w:rPr>
        <w:t>the defendant bought a</w:t>
      </w:r>
      <w:r w:rsidRPr="00006F7A">
        <w:rPr>
          <w:rFonts w:ascii="Times New Roman" w:hAnsi="Times New Roman" w:cs="Times New Roman"/>
          <w:sz w:val="24"/>
          <w:szCs w:val="24"/>
        </w:rPr>
        <w:br/>
        <w:t>car from the plaintiff on a hire purchase agreement. However, the defendant defaulted in</w:t>
      </w:r>
      <w:r w:rsidRPr="00006F7A">
        <w:rPr>
          <w:rFonts w:ascii="Times New Roman" w:hAnsi="Times New Roman" w:cs="Times New Roman"/>
          <w:sz w:val="24"/>
          <w:szCs w:val="24"/>
        </w:rPr>
        <w:br/>
        <w:t>payment</w:t>
      </w:r>
      <w:r w:rsidR="00BF6004" w:rsidRPr="00006F7A">
        <w:rPr>
          <w:rFonts w:ascii="Times New Roman" w:hAnsi="Times New Roman" w:cs="Times New Roman"/>
          <w:sz w:val="24"/>
          <w:szCs w:val="24"/>
        </w:rPr>
        <w:t xml:space="preserve">. </w:t>
      </w:r>
      <w:r w:rsidRPr="00006F7A">
        <w:rPr>
          <w:rFonts w:ascii="Times New Roman" w:hAnsi="Times New Roman" w:cs="Times New Roman"/>
          <w:sz w:val="24"/>
          <w:szCs w:val="24"/>
        </w:rPr>
        <w:t>The court held t</w:t>
      </w:r>
      <w:r w:rsidR="00BF6004" w:rsidRPr="00006F7A">
        <w:rPr>
          <w:rFonts w:ascii="Times New Roman" w:hAnsi="Times New Roman" w:cs="Times New Roman"/>
          <w:sz w:val="24"/>
          <w:szCs w:val="24"/>
        </w:rPr>
        <w:t xml:space="preserve">hat the plaintiffs could sue in </w:t>
      </w:r>
      <w:r w:rsidRPr="00006F7A">
        <w:rPr>
          <w:rFonts w:ascii="Times New Roman" w:hAnsi="Times New Roman" w:cs="Times New Roman"/>
          <w:sz w:val="24"/>
          <w:szCs w:val="24"/>
        </w:rPr>
        <w:t>conversion regardless</w:t>
      </w:r>
      <w:r w:rsidR="00BF6004" w:rsidRPr="00006F7A">
        <w:rPr>
          <w:rFonts w:ascii="Times New Roman" w:hAnsi="Times New Roman" w:cs="Times New Roman"/>
          <w:sz w:val="24"/>
          <w:szCs w:val="24"/>
        </w:rPr>
        <w:t xml:space="preserve"> of the fact that the plaintiff </w:t>
      </w:r>
      <w:r w:rsidRPr="00006F7A">
        <w:rPr>
          <w:rFonts w:ascii="Times New Roman" w:hAnsi="Times New Roman" w:cs="Times New Roman"/>
          <w:sz w:val="24"/>
          <w:szCs w:val="24"/>
        </w:rPr>
        <w:t>didn’t have actu</w:t>
      </w:r>
      <w:r w:rsidR="00BF6004" w:rsidRPr="00006F7A">
        <w:rPr>
          <w:rFonts w:ascii="Times New Roman" w:hAnsi="Times New Roman" w:cs="Times New Roman"/>
          <w:sz w:val="24"/>
          <w:szCs w:val="24"/>
        </w:rPr>
        <w:t xml:space="preserve">al possession of the car at the </w:t>
      </w:r>
      <w:r w:rsidRPr="00006F7A">
        <w:rPr>
          <w:rFonts w:ascii="Times New Roman" w:hAnsi="Times New Roman" w:cs="Times New Roman"/>
          <w:sz w:val="24"/>
          <w:szCs w:val="24"/>
        </w:rPr>
        <w:t>time. Since the right in t</w:t>
      </w:r>
      <w:r w:rsidR="00BF6004" w:rsidRPr="00006F7A">
        <w:rPr>
          <w:rFonts w:ascii="Times New Roman" w:hAnsi="Times New Roman" w:cs="Times New Roman"/>
          <w:sz w:val="24"/>
          <w:szCs w:val="24"/>
        </w:rPr>
        <w:t xml:space="preserve">he goods were already vested in </w:t>
      </w:r>
      <w:r w:rsidRPr="00006F7A">
        <w:rPr>
          <w:rFonts w:ascii="Times New Roman" w:hAnsi="Times New Roman" w:cs="Times New Roman"/>
          <w:sz w:val="24"/>
          <w:szCs w:val="24"/>
        </w:rPr>
        <w:t>the p</w:t>
      </w:r>
      <w:r w:rsidR="00BF6004" w:rsidRPr="00006F7A">
        <w:rPr>
          <w:rFonts w:ascii="Times New Roman" w:hAnsi="Times New Roman" w:cs="Times New Roman"/>
          <w:sz w:val="24"/>
          <w:szCs w:val="24"/>
        </w:rPr>
        <w:t xml:space="preserve">laintiff, there was no need for </w:t>
      </w:r>
      <w:r w:rsidRPr="00006F7A">
        <w:rPr>
          <w:rFonts w:ascii="Times New Roman" w:hAnsi="Times New Roman" w:cs="Times New Roman"/>
          <w:sz w:val="24"/>
          <w:szCs w:val="24"/>
        </w:rPr>
        <w:t>actual possession</w:t>
      </w:r>
      <w:r w:rsidR="00BF6004" w:rsidRPr="00006F7A">
        <w:rPr>
          <w:rFonts w:ascii="Times New Roman" w:hAnsi="Times New Roman" w:cs="Times New Roman"/>
          <w:sz w:val="24"/>
          <w:szCs w:val="24"/>
        </w:rPr>
        <w:t>.</w:t>
      </w:r>
    </w:p>
    <w:p w:rsidR="00BF6004" w:rsidRPr="00006F7A" w:rsidRDefault="00BF6004" w:rsidP="00006F7A">
      <w:pPr>
        <w:spacing w:line="360" w:lineRule="auto"/>
        <w:rPr>
          <w:rFonts w:ascii="Times New Roman" w:hAnsi="Times New Roman" w:cs="Times New Roman"/>
          <w:sz w:val="24"/>
          <w:szCs w:val="24"/>
          <w:u w:val="single"/>
        </w:rPr>
      </w:pPr>
      <w:r w:rsidRPr="00006F7A">
        <w:rPr>
          <w:rFonts w:ascii="Times New Roman" w:hAnsi="Times New Roman" w:cs="Times New Roman"/>
          <w:b/>
          <w:sz w:val="24"/>
          <w:szCs w:val="24"/>
          <w:u w:val="single"/>
        </w:rPr>
        <w:t>Examples of conversion include</w:t>
      </w:r>
      <w:r w:rsidRPr="00006F7A">
        <w:rPr>
          <w:rFonts w:ascii="Times New Roman" w:hAnsi="Times New Roman" w:cs="Times New Roman"/>
          <w:sz w:val="24"/>
          <w:szCs w:val="24"/>
          <w:u w:val="single"/>
        </w:rPr>
        <w:t>;</w:t>
      </w:r>
    </w:p>
    <w:p w:rsidR="00BF6004" w:rsidRPr="00006F7A" w:rsidRDefault="00BF6004"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(1) </w:t>
      </w:r>
      <w:proofErr w:type="gramStart"/>
      <w:r w:rsidRPr="00006F7A">
        <w:rPr>
          <w:rFonts w:ascii="Times New Roman" w:hAnsi="Times New Roman" w:cs="Times New Roman"/>
          <w:sz w:val="24"/>
          <w:szCs w:val="24"/>
        </w:rPr>
        <w:t>consumption :</w:t>
      </w:r>
      <w:proofErr w:type="gramEnd"/>
      <w:r w:rsidRPr="00006F7A">
        <w:rPr>
          <w:rFonts w:ascii="Times New Roman" w:hAnsi="Times New Roman" w:cs="Times New Roman"/>
          <w:sz w:val="24"/>
          <w:szCs w:val="24"/>
        </w:rPr>
        <w:t xml:space="preserve"> By eating or using it up .</w:t>
      </w:r>
    </w:p>
    <w:p w:rsidR="00BF6004" w:rsidRPr="00006F7A" w:rsidRDefault="00BF6004"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(2) </w:t>
      </w:r>
      <w:proofErr w:type="gramStart"/>
      <w:r w:rsidRPr="00006F7A">
        <w:rPr>
          <w:rFonts w:ascii="Times New Roman" w:hAnsi="Times New Roman" w:cs="Times New Roman"/>
          <w:sz w:val="24"/>
          <w:szCs w:val="24"/>
        </w:rPr>
        <w:t>purchase</w:t>
      </w:r>
      <w:proofErr w:type="gramEnd"/>
      <w:r w:rsidRPr="00006F7A">
        <w:rPr>
          <w:rFonts w:ascii="Times New Roman" w:hAnsi="Times New Roman" w:cs="Times New Roman"/>
          <w:sz w:val="24"/>
          <w:szCs w:val="24"/>
        </w:rPr>
        <w:t>: At common law , conversion is committed by a person who bought and took delivery of goods from a Seller  who has no title to the chattel nor right to sell them .</w:t>
      </w:r>
    </w:p>
    <w:p w:rsidR="00BF6004" w:rsidRPr="00006F7A" w:rsidRDefault="00BF6004"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(3) </w:t>
      </w:r>
      <w:proofErr w:type="gramStart"/>
      <w:r w:rsidRPr="00006F7A">
        <w:rPr>
          <w:rFonts w:ascii="Times New Roman" w:hAnsi="Times New Roman" w:cs="Times New Roman"/>
          <w:sz w:val="24"/>
          <w:szCs w:val="24"/>
        </w:rPr>
        <w:t>Alteration :</w:t>
      </w:r>
      <w:proofErr w:type="gramEnd"/>
      <w:r w:rsidRPr="00006F7A">
        <w:rPr>
          <w:rFonts w:ascii="Times New Roman" w:hAnsi="Times New Roman" w:cs="Times New Roman"/>
          <w:sz w:val="24"/>
          <w:szCs w:val="24"/>
        </w:rPr>
        <w:t xml:space="preserve"> By changing its form howsoever </w:t>
      </w:r>
    </w:p>
    <w:p w:rsidR="00BF6004" w:rsidRPr="00006F7A" w:rsidRDefault="00BF6004"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(4) Receiving: involuntary receipt of goods is not conversion. Receiving a chattel from a third party who is not the owner is a conversion.</w:t>
      </w:r>
    </w:p>
    <w:p w:rsidR="00BF6004" w:rsidRPr="00006F7A" w:rsidRDefault="00BF6004"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(5)By wrongful Disposition: such as by </w:t>
      </w:r>
      <w:proofErr w:type="gramStart"/>
      <w:r w:rsidRPr="00006F7A">
        <w:rPr>
          <w:rFonts w:ascii="Times New Roman" w:hAnsi="Times New Roman" w:cs="Times New Roman"/>
          <w:sz w:val="24"/>
          <w:szCs w:val="24"/>
        </w:rPr>
        <w:t>sale ,</w:t>
      </w:r>
      <w:proofErr w:type="gramEnd"/>
      <w:r w:rsidRPr="00006F7A">
        <w:rPr>
          <w:rFonts w:ascii="Times New Roman" w:hAnsi="Times New Roman" w:cs="Times New Roman"/>
          <w:sz w:val="24"/>
          <w:szCs w:val="24"/>
        </w:rPr>
        <w:t xml:space="preserve"> transfer of title or other wrongful disposition</w:t>
      </w:r>
    </w:p>
    <w:p w:rsidR="00BF6004" w:rsidRPr="00006F7A" w:rsidRDefault="00BF6004" w:rsidP="00006F7A">
      <w:pPr>
        <w:spacing w:line="360" w:lineRule="auto"/>
        <w:rPr>
          <w:rFonts w:ascii="Times New Roman" w:hAnsi="Times New Roman" w:cs="Times New Roman"/>
          <w:sz w:val="24"/>
          <w:szCs w:val="24"/>
        </w:rPr>
      </w:pPr>
      <w:r w:rsidRPr="00006F7A">
        <w:rPr>
          <w:rFonts w:ascii="Times New Roman" w:hAnsi="Times New Roman" w:cs="Times New Roman"/>
          <w:b/>
          <w:bCs/>
          <w:sz w:val="24"/>
          <w:szCs w:val="24"/>
          <w:u w:val="single"/>
        </w:rPr>
        <w:t>Innocent Receipt or Delivery</w:t>
      </w:r>
      <w:r w:rsidRPr="00006F7A">
        <w:rPr>
          <w:rFonts w:ascii="Times New Roman" w:hAnsi="Times New Roman" w:cs="Times New Roman"/>
          <w:sz w:val="24"/>
          <w:szCs w:val="24"/>
        </w:rPr>
        <w:br/>
        <w:t>Innocent delivery, or innocent receipt are not torts, nor criminal offences. Thus, innocent</w:t>
      </w:r>
      <w:r w:rsidRPr="00006F7A">
        <w:rPr>
          <w:rFonts w:ascii="Times New Roman" w:hAnsi="Times New Roman" w:cs="Times New Roman"/>
          <w:sz w:val="24"/>
          <w:szCs w:val="24"/>
        </w:rPr>
        <w:br/>
        <w:t>delivery is not conversion. Therefore, where an innocent holder of goods, such as, a</w:t>
      </w:r>
      <w:r w:rsidRPr="00006F7A">
        <w:rPr>
          <w:rFonts w:ascii="Times New Roman" w:hAnsi="Times New Roman" w:cs="Times New Roman"/>
          <w:sz w:val="24"/>
          <w:szCs w:val="24"/>
        </w:rPr>
        <w:br/>
        <w:t>carrier, or warehouseman, receives goods in good faith from a person he believes to have</w:t>
      </w:r>
      <w:r w:rsidRPr="00006F7A">
        <w:rPr>
          <w:rFonts w:ascii="Times New Roman" w:hAnsi="Times New Roman" w:cs="Times New Roman"/>
          <w:sz w:val="24"/>
          <w:szCs w:val="24"/>
        </w:rPr>
        <w:br/>
        <w:t>lawful possession of them, and he delivers them, on the person's instructions to a third</w:t>
      </w:r>
      <w:r w:rsidRPr="00006F7A">
        <w:rPr>
          <w:rFonts w:ascii="Times New Roman" w:hAnsi="Times New Roman" w:cs="Times New Roman"/>
          <w:sz w:val="24"/>
          <w:szCs w:val="24"/>
        </w:rPr>
        <w:br/>
      </w:r>
      <w:r w:rsidRPr="00006F7A">
        <w:rPr>
          <w:rFonts w:ascii="Times New Roman" w:hAnsi="Times New Roman" w:cs="Times New Roman"/>
          <w:sz w:val="24"/>
          <w:szCs w:val="24"/>
        </w:rPr>
        <w:lastRenderedPageBreak/>
        <w:t>party in good faith, there would be no conversion. Similarly, innocent receipt of goods is</w:t>
      </w:r>
      <w:r w:rsidRPr="00006F7A">
        <w:rPr>
          <w:rFonts w:ascii="Times New Roman" w:hAnsi="Times New Roman" w:cs="Times New Roman"/>
          <w:sz w:val="24"/>
          <w:szCs w:val="24"/>
        </w:rPr>
        <w:br/>
        <w:t>not conversion. However the receiver must not willfully damage or destroy the goods</w:t>
      </w:r>
      <w:r w:rsidRPr="00006F7A">
        <w:rPr>
          <w:rFonts w:ascii="Times New Roman" w:hAnsi="Times New Roman" w:cs="Times New Roman"/>
          <w:sz w:val="24"/>
          <w:szCs w:val="24"/>
        </w:rPr>
        <w:br/>
        <w:t>unless the goods constitute a nuisance.</w:t>
      </w:r>
    </w:p>
    <w:p w:rsidR="00BF6004" w:rsidRPr="00006F7A" w:rsidRDefault="00BF6004" w:rsidP="00006F7A">
      <w:pPr>
        <w:spacing w:line="360" w:lineRule="auto"/>
        <w:rPr>
          <w:rFonts w:ascii="Times New Roman" w:hAnsi="Times New Roman" w:cs="Times New Roman"/>
          <w:b/>
          <w:sz w:val="24"/>
          <w:szCs w:val="24"/>
        </w:rPr>
      </w:pPr>
      <w:r w:rsidRPr="00006F7A">
        <w:rPr>
          <w:rFonts w:ascii="Times New Roman" w:hAnsi="Times New Roman" w:cs="Times New Roman"/>
          <w:sz w:val="24"/>
          <w:szCs w:val="24"/>
        </w:rPr>
        <w:t xml:space="preserve">In the case </w:t>
      </w:r>
      <w:proofErr w:type="gramStart"/>
      <w:r w:rsidRPr="00006F7A">
        <w:rPr>
          <w:rFonts w:ascii="Times New Roman" w:hAnsi="Times New Roman" w:cs="Times New Roman"/>
          <w:sz w:val="24"/>
          <w:szCs w:val="24"/>
        </w:rPr>
        <w:t xml:space="preserve">of  </w:t>
      </w:r>
      <w:proofErr w:type="spellStart"/>
      <w:r w:rsidRPr="00006F7A">
        <w:rPr>
          <w:rFonts w:ascii="Times New Roman" w:hAnsi="Times New Roman" w:cs="Times New Roman"/>
          <w:b/>
          <w:bCs/>
          <w:sz w:val="24"/>
          <w:szCs w:val="24"/>
        </w:rPr>
        <w:t>Unipetrol</w:t>
      </w:r>
      <w:proofErr w:type="spellEnd"/>
      <w:proofErr w:type="gramEnd"/>
      <w:r w:rsidRPr="00006F7A">
        <w:rPr>
          <w:rFonts w:ascii="Times New Roman" w:hAnsi="Times New Roman" w:cs="Times New Roman"/>
          <w:b/>
          <w:bCs/>
          <w:sz w:val="24"/>
          <w:szCs w:val="24"/>
        </w:rPr>
        <w:t xml:space="preserve"> v Prima Tankers Ltd</w:t>
      </w:r>
      <w:r w:rsidRPr="00006F7A">
        <w:rPr>
          <w:rFonts w:ascii="Times New Roman" w:hAnsi="Times New Roman" w:cs="Times New Roman"/>
          <w:sz w:val="24"/>
          <w:szCs w:val="24"/>
        </w:rPr>
        <w:t xml:space="preserve">. </w:t>
      </w:r>
      <w:r w:rsidRPr="00006F7A">
        <w:rPr>
          <w:rFonts w:ascii="Times New Roman" w:hAnsi="Times New Roman" w:cs="Times New Roman"/>
          <w:sz w:val="24"/>
          <w:szCs w:val="24"/>
        </w:rPr>
        <w:br/>
        <w:t xml:space="preserve">the defendants oil tanker owners had a contract to carry </w:t>
      </w:r>
      <w:proofErr w:type="spellStart"/>
      <w:r w:rsidRPr="00006F7A">
        <w:rPr>
          <w:rFonts w:ascii="Times New Roman" w:hAnsi="Times New Roman" w:cs="Times New Roman"/>
          <w:sz w:val="24"/>
          <w:szCs w:val="24"/>
        </w:rPr>
        <w:t>Unipetrol's</w:t>
      </w:r>
      <w:proofErr w:type="spellEnd"/>
      <w:r w:rsidRPr="00006F7A">
        <w:rPr>
          <w:rFonts w:ascii="Times New Roman" w:hAnsi="Times New Roman" w:cs="Times New Roman"/>
          <w:sz w:val="24"/>
          <w:szCs w:val="24"/>
        </w:rPr>
        <w:t xml:space="preserve"> cargo of fuel from Port Harcourt.</w:t>
      </w:r>
      <w:r w:rsidRPr="00006F7A">
        <w:rPr>
          <w:rFonts w:ascii="Times New Roman" w:hAnsi="Times New Roman" w:cs="Times New Roman"/>
          <w:sz w:val="24"/>
          <w:szCs w:val="24"/>
        </w:rPr>
        <w:br/>
        <w:t>The captain of the vessel allegedly went elsewhere with the cargo of fuel. The plaintiff</w:t>
      </w:r>
      <w:r w:rsidRPr="00006F7A">
        <w:rPr>
          <w:rFonts w:ascii="Times New Roman" w:hAnsi="Times New Roman" w:cs="Times New Roman"/>
          <w:sz w:val="24"/>
          <w:szCs w:val="24"/>
        </w:rPr>
        <w:br/>
        <w:t xml:space="preserve">appellant </w:t>
      </w:r>
      <w:proofErr w:type="spellStart"/>
      <w:r w:rsidRPr="00006F7A">
        <w:rPr>
          <w:rFonts w:ascii="Times New Roman" w:hAnsi="Times New Roman" w:cs="Times New Roman"/>
          <w:sz w:val="24"/>
          <w:szCs w:val="24"/>
        </w:rPr>
        <w:t>Unipetrol</w:t>
      </w:r>
      <w:proofErr w:type="spellEnd"/>
      <w:r w:rsidRPr="00006F7A">
        <w:rPr>
          <w:rFonts w:ascii="Times New Roman" w:hAnsi="Times New Roman" w:cs="Times New Roman"/>
          <w:sz w:val="24"/>
          <w:szCs w:val="24"/>
        </w:rPr>
        <w:t xml:space="preserve"> sued for the conversion and loss of the cargo. The Court of Appeal</w:t>
      </w:r>
      <w:r w:rsidRPr="00006F7A">
        <w:rPr>
          <w:rFonts w:ascii="Times New Roman" w:hAnsi="Times New Roman" w:cs="Times New Roman"/>
          <w:sz w:val="24"/>
          <w:szCs w:val="24"/>
        </w:rPr>
        <w:br/>
        <w:t>held: that the respondents were liable in conversion. The word "loss" is wide enough to</w:t>
      </w:r>
      <w:r w:rsidRPr="00006F7A">
        <w:rPr>
          <w:rFonts w:ascii="Times New Roman" w:hAnsi="Times New Roman" w:cs="Times New Roman"/>
          <w:sz w:val="24"/>
          <w:szCs w:val="24"/>
        </w:rPr>
        <w:br/>
        <w:t>include a claim for conversion against a carrier. It is elementary law that in a claim for</w:t>
      </w:r>
      <w:r w:rsidRPr="00006F7A">
        <w:rPr>
          <w:rFonts w:ascii="Times New Roman" w:hAnsi="Times New Roman" w:cs="Times New Roman"/>
          <w:sz w:val="24"/>
          <w:szCs w:val="24"/>
        </w:rPr>
        <w:br/>
        <w:t>conversion, the claimant is entitled to the return of the article seized, missing, or in the</w:t>
      </w:r>
      <w:r w:rsidRPr="00006F7A">
        <w:rPr>
          <w:rFonts w:ascii="Times New Roman" w:hAnsi="Times New Roman" w:cs="Times New Roman"/>
          <w:sz w:val="24"/>
          <w:szCs w:val="24"/>
        </w:rPr>
        <w:br/>
        <w:t xml:space="preserve">possession of the other party, or reimbursement for its value. Similarly in the case of </w:t>
      </w:r>
      <w:proofErr w:type="spellStart"/>
      <w:r w:rsidRPr="00006F7A">
        <w:rPr>
          <w:rFonts w:ascii="Times New Roman" w:hAnsi="Times New Roman" w:cs="Times New Roman"/>
          <w:b/>
          <w:sz w:val="24"/>
          <w:szCs w:val="24"/>
        </w:rPr>
        <w:t>owena</w:t>
      </w:r>
      <w:proofErr w:type="spellEnd"/>
      <w:r w:rsidRPr="00006F7A">
        <w:rPr>
          <w:rFonts w:ascii="Times New Roman" w:hAnsi="Times New Roman" w:cs="Times New Roman"/>
          <w:b/>
          <w:sz w:val="24"/>
          <w:szCs w:val="24"/>
        </w:rPr>
        <w:t xml:space="preserve"> bank </w:t>
      </w:r>
      <w:proofErr w:type="spellStart"/>
      <w:r w:rsidRPr="00006F7A">
        <w:rPr>
          <w:rFonts w:ascii="Times New Roman" w:hAnsi="Times New Roman" w:cs="Times New Roman"/>
          <w:b/>
          <w:sz w:val="24"/>
          <w:szCs w:val="24"/>
        </w:rPr>
        <w:t>nig</w:t>
      </w:r>
      <w:proofErr w:type="spellEnd"/>
      <w:r w:rsidRPr="00006F7A">
        <w:rPr>
          <w:rFonts w:ascii="Times New Roman" w:hAnsi="Times New Roman" w:cs="Times New Roman"/>
          <w:b/>
          <w:sz w:val="24"/>
          <w:szCs w:val="24"/>
        </w:rPr>
        <w:t xml:space="preserve"> ltd v Nigerian sweet and confectionary co. ltd.</w:t>
      </w:r>
    </w:p>
    <w:p w:rsidR="00BF6004" w:rsidRPr="00006F7A" w:rsidRDefault="00BF6004" w:rsidP="00006F7A">
      <w:pPr>
        <w:spacing w:line="360" w:lineRule="auto"/>
        <w:rPr>
          <w:rFonts w:ascii="Times New Roman" w:hAnsi="Times New Roman" w:cs="Times New Roman"/>
          <w:sz w:val="24"/>
          <w:szCs w:val="24"/>
        </w:rPr>
      </w:pPr>
      <w:r w:rsidRPr="00006F7A">
        <w:rPr>
          <w:rFonts w:ascii="Times New Roman" w:hAnsi="Times New Roman" w:cs="Times New Roman"/>
          <w:b/>
          <w:bCs/>
          <w:sz w:val="24"/>
          <w:szCs w:val="24"/>
          <w:u w:val="single"/>
        </w:rPr>
        <w:t>The Rules Regarding Finding Lost Property</w:t>
      </w:r>
      <w:r w:rsidRPr="00006F7A">
        <w:rPr>
          <w:rFonts w:ascii="Times New Roman" w:hAnsi="Times New Roman" w:cs="Times New Roman"/>
          <w:b/>
          <w:sz w:val="24"/>
          <w:szCs w:val="24"/>
        </w:rPr>
        <w:br/>
      </w:r>
      <w:proofErr w:type="gramStart"/>
      <w:r w:rsidRPr="00006F7A">
        <w:rPr>
          <w:rFonts w:ascii="Times New Roman" w:hAnsi="Times New Roman" w:cs="Times New Roman"/>
          <w:sz w:val="24"/>
          <w:szCs w:val="24"/>
        </w:rPr>
        <w:t>The</w:t>
      </w:r>
      <w:proofErr w:type="gramEnd"/>
      <w:r w:rsidRPr="00006F7A">
        <w:rPr>
          <w:rFonts w:ascii="Times New Roman" w:hAnsi="Times New Roman" w:cs="Times New Roman"/>
          <w:sz w:val="24"/>
          <w:szCs w:val="24"/>
        </w:rPr>
        <w:t xml:space="preserve"> rules of law applicable to finding a lost property were authoritatively settled by the</w:t>
      </w:r>
      <w:r w:rsidRPr="00006F7A">
        <w:rPr>
          <w:rFonts w:ascii="Times New Roman" w:hAnsi="Times New Roman" w:cs="Times New Roman"/>
          <w:sz w:val="24"/>
          <w:szCs w:val="24"/>
        </w:rPr>
        <w:br/>
        <w:t>English Court of Appeal in the case of Parker v British Airways (1982). However, the</w:t>
      </w:r>
      <w:r w:rsidRPr="00006F7A">
        <w:rPr>
          <w:rFonts w:ascii="Times New Roman" w:hAnsi="Times New Roman" w:cs="Times New Roman"/>
          <w:sz w:val="24"/>
          <w:szCs w:val="24"/>
        </w:rPr>
        <w:br/>
        <w:t>rules are not often easy to apply. The rules applicable to finding lost property may be</w:t>
      </w:r>
      <w:r w:rsidRPr="00006F7A">
        <w:rPr>
          <w:rFonts w:ascii="Times New Roman" w:hAnsi="Times New Roman" w:cs="Times New Roman"/>
          <w:sz w:val="24"/>
          <w:szCs w:val="24"/>
        </w:rPr>
        <w:br/>
        <w:t>summarized as follows</w:t>
      </w:r>
      <w:proofErr w:type="gramStart"/>
      <w:r w:rsidRPr="00006F7A">
        <w:rPr>
          <w:rFonts w:ascii="Times New Roman" w:hAnsi="Times New Roman" w:cs="Times New Roman"/>
          <w:sz w:val="24"/>
          <w:szCs w:val="24"/>
        </w:rPr>
        <w:t>:</w:t>
      </w:r>
      <w:proofErr w:type="gramEnd"/>
      <w:r w:rsidRPr="00006F7A">
        <w:rPr>
          <w:rFonts w:ascii="Times New Roman" w:hAnsi="Times New Roman" w:cs="Times New Roman"/>
          <w:sz w:val="24"/>
          <w:szCs w:val="24"/>
        </w:rPr>
        <w:br/>
        <w:t>1. An occupier of land or a building has superior rights to those of a finder, over property</w:t>
      </w:r>
      <w:r w:rsidRPr="00006F7A">
        <w:rPr>
          <w:rFonts w:ascii="Times New Roman" w:hAnsi="Times New Roman" w:cs="Times New Roman"/>
          <w:sz w:val="24"/>
          <w:szCs w:val="24"/>
        </w:rPr>
        <w:br/>
        <w:t>or goods in, or attached to the land, or building. Based on this rule, rings found in the</w:t>
      </w:r>
      <w:r w:rsidRPr="00006F7A">
        <w:rPr>
          <w:rFonts w:ascii="Times New Roman" w:hAnsi="Times New Roman" w:cs="Times New Roman"/>
          <w:sz w:val="24"/>
          <w:szCs w:val="24"/>
        </w:rPr>
        <w:br/>
        <w:t>mud of a pool in the case of South Staffordshire Water Co. v Sharman (1896) 2 QB 44</w:t>
      </w:r>
      <w:r w:rsidRPr="00006F7A">
        <w:rPr>
          <w:rFonts w:ascii="Times New Roman" w:hAnsi="Times New Roman" w:cs="Times New Roman"/>
          <w:sz w:val="24"/>
          <w:szCs w:val="24"/>
        </w:rPr>
        <w:br/>
        <w:t>and a pre-historic boat discovered six feet below the surface were held as belonging to</w:t>
      </w:r>
      <w:r w:rsidRPr="00006F7A">
        <w:rPr>
          <w:rFonts w:ascii="Times New Roman" w:hAnsi="Times New Roman" w:cs="Times New Roman"/>
          <w:sz w:val="24"/>
          <w:szCs w:val="24"/>
        </w:rPr>
        <w:br/>
        <w:t xml:space="preserve">the land owner in the case of </w:t>
      </w:r>
      <w:proofErr w:type="spellStart"/>
      <w:r w:rsidRPr="00006F7A">
        <w:rPr>
          <w:rFonts w:ascii="Times New Roman" w:hAnsi="Times New Roman" w:cs="Times New Roman"/>
          <w:sz w:val="24"/>
          <w:szCs w:val="24"/>
        </w:rPr>
        <w:t>Elwes</w:t>
      </w:r>
      <w:proofErr w:type="spellEnd"/>
      <w:r w:rsidRPr="00006F7A">
        <w:rPr>
          <w:rFonts w:ascii="Times New Roman" w:hAnsi="Times New Roman" w:cs="Times New Roman"/>
          <w:sz w:val="24"/>
          <w:szCs w:val="24"/>
        </w:rPr>
        <w:t xml:space="preserve"> v Briggs Gas (1886).</w:t>
      </w:r>
    </w:p>
    <w:p w:rsidR="008E7D92" w:rsidRPr="00006F7A" w:rsidRDefault="00BF6004"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2. Any servant, or agent who finds a lost property in the course his employment, does so</w:t>
      </w:r>
      <w:r w:rsidRPr="00006F7A">
        <w:rPr>
          <w:rFonts w:ascii="Times New Roman" w:hAnsi="Times New Roman" w:cs="Times New Roman"/>
          <w:sz w:val="24"/>
          <w:szCs w:val="24"/>
        </w:rPr>
        <w:br/>
        <w:t>on behalf of his employer, who by law acquires the rights of a finder.</w:t>
      </w:r>
      <w:r w:rsidRPr="00006F7A">
        <w:rPr>
          <w:rFonts w:ascii="Times New Roman" w:hAnsi="Times New Roman" w:cs="Times New Roman"/>
          <w:sz w:val="24"/>
          <w:szCs w:val="24"/>
        </w:rPr>
        <w:br/>
      </w:r>
      <w:r w:rsidR="008E7D92" w:rsidRPr="00006F7A">
        <w:rPr>
          <w:rFonts w:ascii="Times New Roman" w:hAnsi="Times New Roman" w:cs="Times New Roman"/>
          <w:sz w:val="24"/>
          <w:szCs w:val="24"/>
        </w:rPr>
        <w:t>3. A finder of a chattel acquires no rights over it, unless it has been abandoned, or lost</w:t>
      </w:r>
      <w:proofErr w:type="gramStart"/>
      <w:r w:rsidR="008E7D92" w:rsidRPr="00006F7A">
        <w:rPr>
          <w:rFonts w:ascii="Times New Roman" w:hAnsi="Times New Roman" w:cs="Times New Roman"/>
          <w:sz w:val="24"/>
          <w:szCs w:val="24"/>
        </w:rPr>
        <w:t>,</w:t>
      </w:r>
      <w:proofErr w:type="gramEnd"/>
      <w:r w:rsidR="008E7D92" w:rsidRPr="00006F7A">
        <w:rPr>
          <w:rFonts w:ascii="Times New Roman" w:hAnsi="Times New Roman" w:cs="Times New Roman"/>
          <w:sz w:val="24"/>
          <w:szCs w:val="24"/>
        </w:rPr>
        <w:br/>
        <w:t>and he takes it into his care and control. He acquires a right to keep it against all persons</w:t>
      </w:r>
      <w:proofErr w:type="gramStart"/>
      <w:r w:rsidR="008E7D92" w:rsidRPr="00006F7A">
        <w:rPr>
          <w:rFonts w:ascii="Times New Roman" w:hAnsi="Times New Roman" w:cs="Times New Roman"/>
          <w:sz w:val="24"/>
          <w:szCs w:val="24"/>
        </w:rPr>
        <w:t>,</w:t>
      </w:r>
      <w:proofErr w:type="gramEnd"/>
      <w:r w:rsidR="008E7D92" w:rsidRPr="00006F7A">
        <w:rPr>
          <w:rFonts w:ascii="Times New Roman" w:hAnsi="Times New Roman" w:cs="Times New Roman"/>
          <w:sz w:val="24"/>
          <w:szCs w:val="24"/>
        </w:rPr>
        <w:br/>
        <w:t>except the true owner; or a person who can assert a prior right to keep the chattel, which</w:t>
      </w:r>
      <w:r w:rsidR="008E7D92" w:rsidRPr="00006F7A">
        <w:rPr>
          <w:rFonts w:ascii="Times New Roman" w:hAnsi="Times New Roman" w:cs="Times New Roman"/>
          <w:sz w:val="24"/>
          <w:szCs w:val="24"/>
        </w:rPr>
        <w:br/>
        <w:t>was subsisting at the time when the finder took the chattel into his care and control</w:t>
      </w:r>
    </w:p>
    <w:p w:rsidR="00BF6004" w:rsidRPr="00006F7A" w:rsidRDefault="00BF6004"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lastRenderedPageBreak/>
        <w:t>4. However, an occupier of premises does not have superior rights to those of a finder in</w:t>
      </w:r>
      <w:r w:rsidRPr="00006F7A">
        <w:rPr>
          <w:rFonts w:ascii="Times New Roman" w:hAnsi="Times New Roman" w:cs="Times New Roman"/>
          <w:sz w:val="24"/>
          <w:szCs w:val="24"/>
        </w:rPr>
        <w:br/>
        <w:t>respect of goods found on or in the premises, except before the finding, the occupier has</w:t>
      </w:r>
      <w:r w:rsidRPr="00006F7A">
        <w:rPr>
          <w:rFonts w:ascii="Times New Roman" w:hAnsi="Times New Roman" w:cs="Times New Roman"/>
          <w:sz w:val="24"/>
          <w:szCs w:val="24"/>
        </w:rPr>
        <w:br/>
        <w:t>manifested an intention to exercise control over the premises, and things on it.</w:t>
      </w:r>
    </w:p>
    <w:p w:rsidR="008E7D92" w:rsidRPr="00006F7A" w:rsidRDefault="008E7D92" w:rsidP="00006F7A">
      <w:pPr>
        <w:spacing w:line="360" w:lineRule="auto"/>
        <w:rPr>
          <w:rFonts w:ascii="Times New Roman" w:hAnsi="Times New Roman" w:cs="Times New Roman"/>
          <w:sz w:val="24"/>
          <w:szCs w:val="24"/>
          <w:u w:val="single"/>
        </w:rPr>
      </w:pPr>
      <w:r w:rsidRPr="00006F7A">
        <w:rPr>
          <w:rFonts w:ascii="Times New Roman" w:hAnsi="Times New Roman" w:cs="Times New Roman"/>
          <w:b/>
          <w:bCs/>
          <w:sz w:val="24"/>
          <w:szCs w:val="24"/>
          <w:u w:val="single"/>
        </w:rPr>
        <w:t>DEFENCES FOR CONVERSION OF A CHATTEL</w:t>
      </w:r>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In an action for conversation of a </w:t>
      </w:r>
      <w:proofErr w:type="gramStart"/>
      <w:r w:rsidRPr="00006F7A">
        <w:rPr>
          <w:rFonts w:ascii="Times New Roman" w:hAnsi="Times New Roman" w:cs="Times New Roman"/>
          <w:sz w:val="24"/>
          <w:szCs w:val="24"/>
        </w:rPr>
        <w:t>chattel ,</w:t>
      </w:r>
      <w:proofErr w:type="gramEnd"/>
      <w:r w:rsidRPr="00006F7A">
        <w:rPr>
          <w:rFonts w:ascii="Times New Roman" w:hAnsi="Times New Roman" w:cs="Times New Roman"/>
          <w:sz w:val="24"/>
          <w:szCs w:val="24"/>
        </w:rPr>
        <w:t xml:space="preserve"> the defendant may plead :</w:t>
      </w:r>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(1) </w:t>
      </w:r>
      <w:proofErr w:type="gramStart"/>
      <w:r w:rsidRPr="00006F7A">
        <w:rPr>
          <w:rFonts w:ascii="Times New Roman" w:hAnsi="Times New Roman" w:cs="Times New Roman"/>
          <w:sz w:val="24"/>
          <w:szCs w:val="24"/>
        </w:rPr>
        <w:t>subsisting</w:t>
      </w:r>
      <w:proofErr w:type="gramEnd"/>
      <w:r w:rsidRPr="00006F7A">
        <w:rPr>
          <w:rFonts w:ascii="Times New Roman" w:hAnsi="Times New Roman" w:cs="Times New Roman"/>
          <w:sz w:val="24"/>
          <w:szCs w:val="24"/>
        </w:rPr>
        <w:t xml:space="preserve"> lien </w:t>
      </w:r>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(2) Temporary retention, to enable steps to be taken to check the title of the claimant. A defendant may temporarily, refuse to give up goods , while steps are taken to verify the title of the plaintiff who is claiming title before the chattel is handed over to the plaintiff if he is found to be the owner , or has right to immediate possession</w:t>
      </w:r>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(3) </w:t>
      </w:r>
      <w:proofErr w:type="gramStart"/>
      <w:r w:rsidRPr="00006F7A">
        <w:rPr>
          <w:rFonts w:ascii="Times New Roman" w:hAnsi="Times New Roman" w:cs="Times New Roman"/>
          <w:sz w:val="24"/>
          <w:szCs w:val="24"/>
        </w:rPr>
        <w:t>subsisting</w:t>
      </w:r>
      <w:proofErr w:type="gramEnd"/>
      <w:r w:rsidRPr="00006F7A">
        <w:rPr>
          <w:rFonts w:ascii="Times New Roman" w:hAnsi="Times New Roman" w:cs="Times New Roman"/>
          <w:sz w:val="24"/>
          <w:szCs w:val="24"/>
        </w:rPr>
        <w:t xml:space="preserve"> bailment </w:t>
      </w:r>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(4) </w:t>
      </w:r>
      <w:proofErr w:type="gramStart"/>
      <w:r w:rsidRPr="00006F7A">
        <w:rPr>
          <w:rFonts w:ascii="Times New Roman" w:hAnsi="Times New Roman" w:cs="Times New Roman"/>
          <w:sz w:val="24"/>
          <w:szCs w:val="24"/>
        </w:rPr>
        <w:t>jus</w:t>
      </w:r>
      <w:proofErr w:type="gramEnd"/>
      <w:r w:rsidRPr="00006F7A">
        <w:rPr>
          <w:rFonts w:ascii="Times New Roman" w:hAnsi="Times New Roman" w:cs="Times New Roman"/>
          <w:sz w:val="24"/>
          <w:szCs w:val="24"/>
        </w:rPr>
        <w:t xml:space="preserve"> </w:t>
      </w:r>
      <w:proofErr w:type="spellStart"/>
      <w:r w:rsidRPr="00006F7A">
        <w:rPr>
          <w:rFonts w:ascii="Times New Roman" w:hAnsi="Times New Roman" w:cs="Times New Roman"/>
          <w:sz w:val="24"/>
          <w:szCs w:val="24"/>
        </w:rPr>
        <w:t>tertii</w:t>
      </w:r>
      <w:proofErr w:type="spellEnd"/>
      <w:r w:rsidRPr="00006F7A">
        <w:rPr>
          <w:rFonts w:ascii="Times New Roman" w:hAnsi="Times New Roman" w:cs="Times New Roman"/>
          <w:sz w:val="24"/>
          <w:szCs w:val="24"/>
        </w:rPr>
        <w:t xml:space="preserve"> , that is the title or better right of a third party .</w:t>
      </w:r>
    </w:p>
    <w:p w:rsidR="008E7D92" w:rsidRPr="00006F7A" w:rsidRDefault="008E7D92" w:rsidP="00006F7A">
      <w:pPr>
        <w:spacing w:line="360" w:lineRule="auto"/>
        <w:rPr>
          <w:rFonts w:ascii="Times New Roman" w:hAnsi="Times New Roman" w:cs="Times New Roman"/>
          <w:b/>
          <w:bCs/>
          <w:sz w:val="24"/>
          <w:szCs w:val="24"/>
          <w:u w:val="single"/>
        </w:rPr>
      </w:pPr>
      <w:r w:rsidRPr="00006F7A">
        <w:rPr>
          <w:rFonts w:ascii="Times New Roman" w:hAnsi="Times New Roman" w:cs="Times New Roman"/>
          <w:b/>
          <w:bCs/>
          <w:sz w:val="24"/>
          <w:szCs w:val="24"/>
          <w:u w:val="single"/>
        </w:rPr>
        <w:t xml:space="preserve">THE REMEDIES FOR CONVERSION </w:t>
      </w:r>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 (1) Recovery of special and general damages. Special damage is recoverable by a plaintiff for any specific loss </w:t>
      </w:r>
      <w:proofErr w:type="gramStart"/>
      <w:r w:rsidRPr="00006F7A">
        <w:rPr>
          <w:rFonts w:ascii="Times New Roman" w:hAnsi="Times New Roman" w:cs="Times New Roman"/>
          <w:sz w:val="24"/>
          <w:szCs w:val="24"/>
        </w:rPr>
        <w:t>proved .</w:t>
      </w:r>
      <w:proofErr w:type="gramEnd"/>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(2) </w:t>
      </w:r>
      <w:proofErr w:type="gramStart"/>
      <w:r w:rsidRPr="00006F7A">
        <w:rPr>
          <w:rFonts w:ascii="Times New Roman" w:hAnsi="Times New Roman" w:cs="Times New Roman"/>
          <w:sz w:val="24"/>
          <w:szCs w:val="24"/>
        </w:rPr>
        <w:t>order</w:t>
      </w:r>
      <w:proofErr w:type="gramEnd"/>
      <w:r w:rsidRPr="00006F7A">
        <w:rPr>
          <w:rFonts w:ascii="Times New Roman" w:hAnsi="Times New Roman" w:cs="Times New Roman"/>
          <w:sz w:val="24"/>
          <w:szCs w:val="24"/>
        </w:rPr>
        <w:t xml:space="preserve"> for delivery, return or specific restitution of the goods </w:t>
      </w:r>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  (3) General damages </w:t>
      </w:r>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 (4) An order for payment of any consequential damages. </w:t>
      </w:r>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(5) Alternative order for payment of the current market value of the </w:t>
      </w:r>
      <w:proofErr w:type="gramStart"/>
      <w:r w:rsidRPr="00006F7A">
        <w:rPr>
          <w:rFonts w:ascii="Times New Roman" w:hAnsi="Times New Roman" w:cs="Times New Roman"/>
          <w:sz w:val="24"/>
          <w:szCs w:val="24"/>
        </w:rPr>
        <w:t>chattel .</w:t>
      </w:r>
      <w:proofErr w:type="gramEnd"/>
    </w:p>
    <w:p w:rsidR="008E7D92" w:rsidRPr="00006F7A" w:rsidRDefault="008E7D92" w:rsidP="00006F7A">
      <w:pPr>
        <w:spacing w:line="360" w:lineRule="auto"/>
        <w:rPr>
          <w:rFonts w:ascii="Times New Roman" w:hAnsi="Times New Roman" w:cs="Times New Roman"/>
          <w:sz w:val="24"/>
          <w:szCs w:val="24"/>
        </w:rPr>
      </w:pPr>
    </w:p>
    <w:p w:rsidR="008E7D92" w:rsidRPr="00006F7A" w:rsidRDefault="008E7D92" w:rsidP="00006F7A">
      <w:pPr>
        <w:spacing w:line="360" w:lineRule="auto"/>
        <w:rPr>
          <w:rFonts w:ascii="Times New Roman" w:hAnsi="Times New Roman" w:cs="Times New Roman"/>
          <w:sz w:val="24"/>
          <w:szCs w:val="24"/>
          <w:u w:val="single"/>
        </w:rPr>
      </w:pPr>
      <w:r w:rsidRPr="00006F7A">
        <w:rPr>
          <w:rFonts w:ascii="Times New Roman" w:hAnsi="Times New Roman" w:cs="Times New Roman"/>
          <w:sz w:val="24"/>
          <w:szCs w:val="24"/>
          <w:u w:val="single"/>
        </w:rPr>
        <w:t>DETINUE</w:t>
      </w:r>
    </w:p>
    <w:p w:rsidR="008E7D92" w:rsidRPr="00006F7A" w:rsidRDefault="008E7D92" w:rsidP="00006F7A">
      <w:pPr>
        <w:spacing w:line="360" w:lineRule="auto"/>
        <w:rPr>
          <w:rFonts w:ascii="Times New Roman" w:hAnsi="Times New Roman" w:cs="Times New Roman"/>
          <w:sz w:val="24"/>
          <w:szCs w:val="24"/>
        </w:rPr>
      </w:pP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xml:space="preserve"> is the wrongful detention or retention of a chattel whereby the person entitled to it is denied the possession or use of it. It is also the wrongful detention of the chattel of another </w:t>
      </w:r>
      <w:proofErr w:type="gramStart"/>
      <w:r w:rsidRPr="00006F7A">
        <w:rPr>
          <w:rFonts w:ascii="Times New Roman" w:hAnsi="Times New Roman" w:cs="Times New Roman"/>
          <w:sz w:val="24"/>
          <w:szCs w:val="24"/>
        </w:rPr>
        <w:t>person ,the</w:t>
      </w:r>
      <w:proofErr w:type="gramEnd"/>
      <w:r w:rsidRPr="00006F7A">
        <w:rPr>
          <w:rFonts w:ascii="Times New Roman" w:hAnsi="Times New Roman" w:cs="Times New Roman"/>
          <w:sz w:val="24"/>
          <w:szCs w:val="24"/>
        </w:rPr>
        <w:t xml:space="preserve"> immediate possession of which the person entitled.</w:t>
      </w:r>
      <w:r w:rsidRPr="00006F7A">
        <w:rPr>
          <w:rFonts w:ascii="Times New Roman" w:hAnsi="Times New Roman" w:cs="Times New Roman"/>
          <w:color w:val="000000"/>
          <w:sz w:val="24"/>
          <w:szCs w:val="24"/>
        </w:rPr>
        <w:t xml:space="preserve"> </w:t>
      </w:r>
      <w:r w:rsidRPr="00006F7A">
        <w:rPr>
          <w:rFonts w:ascii="Times New Roman" w:hAnsi="Times New Roman" w:cs="Times New Roman"/>
          <w:sz w:val="24"/>
          <w:szCs w:val="24"/>
        </w:rPr>
        <w:br/>
        <w:t xml:space="preserve">As a general rule, to successfully sue in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a plaintiff must have possession before the</w:t>
      </w:r>
      <w:r w:rsidRPr="00006F7A">
        <w:rPr>
          <w:rFonts w:ascii="Times New Roman" w:hAnsi="Times New Roman" w:cs="Times New Roman"/>
          <w:sz w:val="24"/>
          <w:szCs w:val="24"/>
        </w:rPr>
        <w:br/>
      </w:r>
      <w:r w:rsidRPr="00006F7A">
        <w:rPr>
          <w:rFonts w:ascii="Times New Roman" w:hAnsi="Times New Roman" w:cs="Times New Roman"/>
          <w:sz w:val="24"/>
          <w:szCs w:val="24"/>
        </w:rPr>
        <w:lastRenderedPageBreak/>
        <w:t xml:space="preserve">detention, or have right to immediate possession of the chattel. Essentially, the tort of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br/>
        <w:t>is</w:t>
      </w:r>
      <w:proofErr w:type="gramStart"/>
      <w:r w:rsidRPr="00006F7A">
        <w:rPr>
          <w:rFonts w:ascii="Times New Roman" w:hAnsi="Times New Roman" w:cs="Times New Roman"/>
          <w:sz w:val="24"/>
          <w:szCs w:val="24"/>
        </w:rPr>
        <w:t>:</w:t>
      </w:r>
      <w:proofErr w:type="gramEnd"/>
      <w:r w:rsidRPr="00006F7A">
        <w:rPr>
          <w:rFonts w:ascii="Times New Roman" w:hAnsi="Times New Roman" w:cs="Times New Roman"/>
          <w:sz w:val="24"/>
          <w:szCs w:val="24"/>
        </w:rPr>
        <w:br/>
        <w:t>1. The wrongful detention of the chattel of another person</w:t>
      </w:r>
      <w:r w:rsidRPr="00006F7A">
        <w:rPr>
          <w:rFonts w:ascii="Times New Roman" w:hAnsi="Times New Roman" w:cs="Times New Roman"/>
          <w:sz w:val="24"/>
          <w:szCs w:val="24"/>
        </w:rPr>
        <w:br/>
        <w:t xml:space="preserve">2. The immediate possession of which the person is entitled. </w:t>
      </w:r>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Anybody who wrong fully takes, detains, or retains a chattel, and after a proper demand for it, refuses, or fails to return it to the claimant without lawful excuse may be sued in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xml:space="preserve"> to recover it or its value.</w:t>
      </w:r>
    </w:p>
    <w:p w:rsidR="008E7D92" w:rsidRPr="00006F7A" w:rsidRDefault="008E7D92" w:rsidP="00006F7A">
      <w:pPr>
        <w:spacing w:line="360" w:lineRule="auto"/>
        <w:rPr>
          <w:rFonts w:ascii="Times New Roman" w:hAnsi="Times New Roman" w:cs="Times New Roman"/>
          <w:sz w:val="24"/>
          <w:szCs w:val="24"/>
        </w:rPr>
      </w:pPr>
      <w:r w:rsidRPr="00006F7A">
        <w:rPr>
          <w:rFonts w:ascii="Times New Roman" w:hAnsi="Times New Roman" w:cs="Times New Roman"/>
          <w:sz w:val="24"/>
          <w:szCs w:val="24"/>
        </w:rPr>
        <w:t xml:space="preserve">An Example of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xml:space="preserve"> is A lends his chairs and tables to B for a one day party, and B neglects, refuses or fails to the furniture at the end of the day as agreed or after the expiration of a reasonable period of time</w:t>
      </w:r>
      <w:r w:rsidR="00006F7A" w:rsidRPr="00006F7A">
        <w:rPr>
          <w:rFonts w:ascii="Times New Roman" w:hAnsi="Times New Roman" w:cs="Times New Roman"/>
          <w:sz w:val="24"/>
          <w:szCs w:val="24"/>
        </w:rPr>
        <w:t>.</w:t>
      </w:r>
    </w:p>
    <w:p w:rsidR="00006F7A" w:rsidRPr="00006F7A" w:rsidRDefault="00006F7A" w:rsidP="00006F7A">
      <w:pPr>
        <w:spacing w:line="360" w:lineRule="auto"/>
        <w:rPr>
          <w:rFonts w:ascii="Times New Roman" w:hAnsi="Times New Roman" w:cs="Times New Roman"/>
          <w:sz w:val="24"/>
          <w:szCs w:val="24"/>
        </w:rPr>
      </w:pPr>
      <w:r w:rsidRPr="00006F7A">
        <w:rPr>
          <w:rFonts w:ascii="Times New Roman" w:hAnsi="Times New Roman" w:cs="Times New Roman"/>
          <w:b/>
          <w:bCs/>
          <w:sz w:val="24"/>
          <w:szCs w:val="24"/>
          <w:u w:val="single"/>
        </w:rPr>
        <w:t xml:space="preserve">The Differences between Conversion and </w:t>
      </w:r>
      <w:proofErr w:type="spellStart"/>
      <w:r w:rsidRPr="00006F7A">
        <w:rPr>
          <w:rFonts w:ascii="Times New Roman" w:hAnsi="Times New Roman" w:cs="Times New Roman"/>
          <w:b/>
          <w:bCs/>
          <w:sz w:val="24"/>
          <w:szCs w:val="24"/>
          <w:u w:val="single"/>
        </w:rPr>
        <w:t>Detinue</w:t>
      </w:r>
      <w:proofErr w:type="spellEnd"/>
      <w:r w:rsidRPr="00006F7A">
        <w:rPr>
          <w:rFonts w:ascii="Times New Roman" w:hAnsi="Times New Roman" w:cs="Times New Roman"/>
          <w:sz w:val="24"/>
          <w:szCs w:val="24"/>
        </w:rPr>
        <w:br/>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xml:space="preserve"> covers the same ground as the tort of conversion by detention. However, some</w:t>
      </w:r>
      <w:r w:rsidRPr="00006F7A">
        <w:rPr>
          <w:rFonts w:ascii="Times New Roman" w:hAnsi="Times New Roman" w:cs="Times New Roman"/>
          <w:sz w:val="24"/>
          <w:szCs w:val="24"/>
        </w:rPr>
        <w:br/>
        <w:t>differences are to be noted which include the following</w:t>
      </w:r>
      <w:proofErr w:type="gramStart"/>
      <w:r w:rsidRPr="00006F7A">
        <w:rPr>
          <w:rFonts w:ascii="Times New Roman" w:hAnsi="Times New Roman" w:cs="Times New Roman"/>
          <w:sz w:val="24"/>
          <w:szCs w:val="24"/>
        </w:rPr>
        <w:t>:</w:t>
      </w:r>
      <w:proofErr w:type="gramEnd"/>
      <w:r w:rsidRPr="00006F7A">
        <w:rPr>
          <w:rFonts w:ascii="Times New Roman" w:hAnsi="Times New Roman" w:cs="Times New Roman"/>
          <w:sz w:val="24"/>
          <w:szCs w:val="24"/>
        </w:rPr>
        <w:br/>
        <w:t xml:space="preserve">1. The refusal to surrender or return a chattel on demand is the essence of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or</w:t>
      </w:r>
      <w:r w:rsidRPr="00006F7A">
        <w:rPr>
          <w:rFonts w:ascii="Times New Roman" w:hAnsi="Times New Roman" w:cs="Times New Roman"/>
          <w:sz w:val="24"/>
          <w:szCs w:val="24"/>
        </w:rPr>
        <w:br/>
        <w:t>detention. There must have been a demand for return of the chattel.</w:t>
      </w:r>
      <w:r w:rsidRPr="00006F7A">
        <w:rPr>
          <w:rFonts w:ascii="Times New Roman" w:hAnsi="Times New Roman" w:cs="Times New Roman"/>
          <w:sz w:val="24"/>
          <w:szCs w:val="24"/>
        </w:rPr>
        <w:br/>
        <w:t xml:space="preserve">2.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xml:space="preserve"> is the proper remedy where the plaintiff wants a return of the specific goods in</w:t>
      </w:r>
      <w:r w:rsidRPr="00006F7A">
        <w:rPr>
          <w:rFonts w:ascii="Times New Roman" w:hAnsi="Times New Roman" w:cs="Times New Roman"/>
          <w:sz w:val="24"/>
          <w:szCs w:val="24"/>
        </w:rPr>
        <w:br/>
        <w:t>question, and not merely an assessed market value. However, where specific return of the</w:t>
      </w:r>
      <w:r w:rsidRPr="00006F7A">
        <w:rPr>
          <w:rFonts w:ascii="Times New Roman" w:hAnsi="Times New Roman" w:cs="Times New Roman"/>
          <w:sz w:val="24"/>
          <w:szCs w:val="24"/>
        </w:rPr>
        <w:br/>
        <w:t>chattel or a replacement will not be possible, an award of the current market value of the</w:t>
      </w:r>
      <w:r w:rsidRPr="00006F7A">
        <w:rPr>
          <w:rFonts w:ascii="Times New Roman" w:hAnsi="Times New Roman" w:cs="Times New Roman"/>
          <w:sz w:val="24"/>
          <w:szCs w:val="24"/>
        </w:rPr>
        <w:br/>
        <w:t>chattel is usually made to the plaintiff. Before the Common Law Procedure Act 1854, was</w:t>
      </w:r>
      <w:r w:rsidRPr="00006F7A">
        <w:rPr>
          <w:rFonts w:ascii="Times New Roman" w:hAnsi="Times New Roman" w:cs="Times New Roman"/>
          <w:sz w:val="24"/>
          <w:szCs w:val="24"/>
        </w:rPr>
        <w:br/>
        <w:t>enacted a defendant had a choice to either restore the actual chattel or pay the market value.</w:t>
      </w:r>
      <w:r w:rsidRPr="00006F7A">
        <w:rPr>
          <w:rFonts w:ascii="Times New Roman" w:hAnsi="Times New Roman" w:cs="Times New Roman"/>
          <w:sz w:val="24"/>
          <w:szCs w:val="24"/>
        </w:rPr>
        <w:br/>
        <w:t>However, since the enactment of the Act, a court has discretion to order specific restitution</w:t>
      </w:r>
      <w:proofErr w:type="gramStart"/>
      <w:r w:rsidRPr="00006F7A">
        <w:rPr>
          <w:rFonts w:ascii="Times New Roman" w:hAnsi="Times New Roman" w:cs="Times New Roman"/>
          <w:sz w:val="24"/>
          <w:szCs w:val="24"/>
        </w:rPr>
        <w:t>,</w:t>
      </w:r>
      <w:proofErr w:type="gramEnd"/>
      <w:r w:rsidRPr="00006F7A">
        <w:rPr>
          <w:rFonts w:ascii="Times New Roman" w:hAnsi="Times New Roman" w:cs="Times New Roman"/>
          <w:sz w:val="24"/>
          <w:szCs w:val="24"/>
        </w:rPr>
        <w:br/>
        <w:t>or award the market value of the chattel to the plaintiff or it may award damages alone if the</w:t>
      </w:r>
      <w:r w:rsidRPr="00006F7A">
        <w:rPr>
          <w:rFonts w:ascii="Times New Roman" w:hAnsi="Times New Roman" w:cs="Times New Roman"/>
          <w:sz w:val="24"/>
          <w:szCs w:val="24"/>
        </w:rPr>
        <w:br/>
        <w:t>goods can be replaced easily.</w:t>
      </w:r>
    </w:p>
    <w:p w:rsidR="00006F7A" w:rsidRPr="00006F7A" w:rsidRDefault="00006F7A" w:rsidP="00006F7A">
      <w:pPr>
        <w:spacing w:line="360" w:lineRule="auto"/>
        <w:rPr>
          <w:rFonts w:ascii="Times New Roman" w:hAnsi="Times New Roman" w:cs="Times New Roman"/>
          <w:sz w:val="24"/>
          <w:szCs w:val="24"/>
        </w:rPr>
      </w:pPr>
      <w:r w:rsidRPr="00006F7A">
        <w:rPr>
          <w:rFonts w:ascii="Times New Roman" w:hAnsi="Times New Roman" w:cs="Times New Roman"/>
          <w:b/>
          <w:bCs/>
          <w:sz w:val="24"/>
          <w:szCs w:val="24"/>
          <w:u w:val="single"/>
        </w:rPr>
        <w:t xml:space="preserve">The </w:t>
      </w:r>
      <w:proofErr w:type="spellStart"/>
      <w:r w:rsidRPr="00006F7A">
        <w:rPr>
          <w:rFonts w:ascii="Times New Roman" w:hAnsi="Times New Roman" w:cs="Times New Roman"/>
          <w:b/>
          <w:bCs/>
          <w:sz w:val="24"/>
          <w:szCs w:val="24"/>
          <w:u w:val="single"/>
        </w:rPr>
        <w:t>Defences</w:t>
      </w:r>
      <w:proofErr w:type="spellEnd"/>
      <w:r w:rsidRPr="00006F7A">
        <w:rPr>
          <w:rFonts w:ascii="Times New Roman" w:hAnsi="Times New Roman" w:cs="Times New Roman"/>
          <w:b/>
          <w:bCs/>
          <w:sz w:val="24"/>
          <w:szCs w:val="24"/>
          <w:u w:val="single"/>
        </w:rPr>
        <w:t xml:space="preserve"> for </w:t>
      </w:r>
      <w:proofErr w:type="spellStart"/>
      <w:r w:rsidRPr="00006F7A">
        <w:rPr>
          <w:rFonts w:ascii="Times New Roman" w:hAnsi="Times New Roman" w:cs="Times New Roman"/>
          <w:b/>
          <w:bCs/>
          <w:sz w:val="24"/>
          <w:szCs w:val="24"/>
          <w:u w:val="single"/>
        </w:rPr>
        <w:t>Detinue</w:t>
      </w:r>
      <w:proofErr w:type="spellEnd"/>
      <w:r w:rsidRPr="00006F7A">
        <w:rPr>
          <w:rFonts w:ascii="Times New Roman" w:hAnsi="Times New Roman" w:cs="Times New Roman"/>
          <w:sz w:val="24"/>
          <w:szCs w:val="24"/>
          <w:u w:val="single"/>
        </w:rPr>
        <w:br/>
      </w:r>
      <w:r w:rsidRPr="00006F7A">
        <w:rPr>
          <w:rFonts w:ascii="Times New Roman" w:hAnsi="Times New Roman" w:cs="Times New Roman"/>
          <w:sz w:val="24"/>
          <w:szCs w:val="24"/>
        </w:rPr>
        <w:t xml:space="preserve">In an action for </w:t>
      </w:r>
      <w:proofErr w:type="spellStart"/>
      <w:r w:rsidRPr="00006F7A">
        <w:rPr>
          <w:rFonts w:ascii="Times New Roman" w:hAnsi="Times New Roman" w:cs="Times New Roman"/>
          <w:sz w:val="24"/>
          <w:szCs w:val="24"/>
        </w:rPr>
        <w:t>detinue</w:t>
      </w:r>
      <w:proofErr w:type="spellEnd"/>
      <w:r w:rsidRPr="00006F7A">
        <w:rPr>
          <w:rFonts w:ascii="Times New Roman" w:hAnsi="Times New Roman" w:cs="Times New Roman"/>
          <w:sz w:val="24"/>
          <w:szCs w:val="24"/>
        </w:rPr>
        <w:t>, a defendant may plead that</w:t>
      </w:r>
      <w:proofErr w:type="gramStart"/>
      <w:r w:rsidRPr="00006F7A">
        <w:rPr>
          <w:rFonts w:ascii="Times New Roman" w:hAnsi="Times New Roman" w:cs="Times New Roman"/>
          <w:sz w:val="24"/>
          <w:szCs w:val="24"/>
        </w:rPr>
        <w:t>:</w:t>
      </w:r>
      <w:proofErr w:type="gramEnd"/>
      <w:r w:rsidRPr="00006F7A">
        <w:rPr>
          <w:rFonts w:ascii="Times New Roman" w:hAnsi="Times New Roman" w:cs="Times New Roman"/>
          <w:sz w:val="24"/>
          <w:szCs w:val="24"/>
        </w:rPr>
        <w:br/>
        <w:t>1. Inevitable accident</w:t>
      </w:r>
      <w:r w:rsidRPr="00006F7A">
        <w:rPr>
          <w:rFonts w:ascii="Times New Roman" w:hAnsi="Times New Roman" w:cs="Times New Roman"/>
          <w:sz w:val="24"/>
          <w:szCs w:val="24"/>
        </w:rPr>
        <w:br/>
        <w:t>2. That the plaintiff has insufficient title as compared to himself</w:t>
      </w:r>
      <w:r w:rsidRPr="00006F7A">
        <w:rPr>
          <w:rFonts w:ascii="Times New Roman" w:hAnsi="Times New Roman" w:cs="Times New Roman"/>
          <w:sz w:val="24"/>
          <w:szCs w:val="24"/>
        </w:rPr>
        <w:br/>
        <w:t xml:space="preserve">3. The defendant may plead jus </w:t>
      </w:r>
      <w:proofErr w:type="spellStart"/>
      <w:r w:rsidRPr="00006F7A">
        <w:rPr>
          <w:rFonts w:ascii="Times New Roman" w:hAnsi="Times New Roman" w:cs="Times New Roman"/>
          <w:sz w:val="24"/>
          <w:szCs w:val="24"/>
        </w:rPr>
        <w:t>tertii</w:t>
      </w:r>
      <w:proofErr w:type="spellEnd"/>
      <w:r w:rsidRPr="00006F7A">
        <w:rPr>
          <w:rFonts w:ascii="Times New Roman" w:hAnsi="Times New Roman" w:cs="Times New Roman"/>
          <w:sz w:val="24"/>
          <w:szCs w:val="24"/>
        </w:rPr>
        <w:t>, that is, a third party person has a better title, provided</w:t>
      </w:r>
      <w:r w:rsidRPr="00006F7A">
        <w:rPr>
          <w:rFonts w:ascii="Times New Roman" w:hAnsi="Times New Roman" w:cs="Times New Roman"/>
          <w:sz w:val="24"/>
          <w:szCs w:val="24"/>
        </w:rPr>
        <w:br/>
        <w:t>the defendant is the agent, or has the authority of the third party, or is claiming under the</w:t>
      </w:r>
      <w:r w:rsidRPr="00006F7A">
        <w:rPr>
          <w:rFonts w:ascii="Times New Roman" w:hAnsi="Times New Roman" w:cs="Times New Roman"/>
          <w:sz w:val="24"/>
          <w:szCs w:val="24"/>
        </w:rPr>
        <w:br/>
        <w:t>third party.</w:t>
      </w:r>
      <w:r w:rsidRPr="00006F7A">
        <w:rPr>
          <w:rFonts w:ascii="Times New Roman" w:hAnsi="Times New Roman" w:cs="Times New Roman"/>
          <w:sz w:val="24"/>
          <w:szCs w:val="24"/>
        </w:rPr>
        <w:br/>
      </w:r>
      <w:r w:rsidRPr="00006F7A">
        <w:rPr>
          <w:rFonts w:ascii="Times New Roman" w:hAnsi="Times New Roman" w:cs="Times New Roman"/>
          <w:sz w:val="24"/>
          <w:szCs w:val="24"/>
        </w:rPr>
        <w:lastRenderedPageBreak/>
        <w:t>4. Innocent delivery</w:t>
      </w:r>
      <w:r w:rsidRPr="00006F7A">
        <w:rPr>
          <w:rFonts w:ascii="Times New Roman" w:hAnsi="Times New Roman" w:cs="Times New Roman"/>
          <w:sz w:val="24"/>
          <w:szCs w:val="24"/>
        </w:rPr>
        <w:br/>
        <w:t>5. Subsisting bailment</w:t>
      </w:r>
      <w:r w:rsidRPr="00006F7A">
        <w:rPr>
          <w:rFonts w:ascii="Times New Roman" w:hAnsi="Times New Roman" w:cs="Times New Roman"/>
          <w:sz w:val="24"/>
          <w:szCs w:val="24"/>
        </w:rPr>
        <w:br/>
        <w:t>6. He has mere possession of the goods.</w:t>
      </w:r>
    </w:p>
    <w:p w:rsidR="00006F7A" w:rsidRDefault="00006F7A" w:rsidP="00006F7A">
      <w:pPr>
        <w:spacing w:line="360" w:lineRule="auto"/>
        <w:rPr>
          <w:rFonts w:ascii="Times New Roman" w:hAnsi="Times New Roman" w:cs="Times New Roman"/>
          <w:sz w:val="24"/>
          <w:szCs w:val="24"/>
        </w:rPr>
      </w:pPr>
      <w:r w:rsidRPr="00006F7A">
        <w:rPr>
          <w:rFonts w:ascii="Times New Roman" w:hAnsi="Times New Roman" w:cs="Times New Roman"/>
          <w:b/>
          <w:bCs/>
          <w:sz w:val="24"/>
          <w:szCs w:val="24"/>
          <w:u w:val="single"/>
        </w:rPr>
        <w:t xml:space="preserve">The Remedies for </w:t>
      </w:r>
      <w:proofErr w:type="spellStart"/>
      <w:r w:rsidRPr="00006F7A">
        <w:rPr>
          <w:rFonts w:ascii="Times New Roman" w:hAnsi="Times New Roman" w:cs="Times New Roman"/>
          <w:b/>
          <w:bCs/>
          <w:sz w:val="24"/>
          <w:szCs w:val="24"/>
          <w:u w:val="single"/>
        </w:rPr>
        <w:t>Detinue</w:t>
      </w:r>
      <w:proofErr w:type="spellEnd"/>
      <w:r w:rsidRPr="00006F7A">
        <w:rPr>
          <w:rFonts w:ascii="Times New Roman" w:hAnsi="Times New Roman" w:cs="Times New Roman"/>
          <w:sz w:val="24"/>
          <w:szCs w:val="24"/>
        </w:rPr>
        <w:br/>
        <w:t>When a person's chattel is detained by another person, the person who is denied possession</w:t>
      </w:r>
      <w:r w:rsidRPr="00006F7A">
        <w:rPr>
          <w:rFonts w:ascii="Times New Roman" w:hAnsi="Times New Roman" w:cs="Times New Roman"/>
          <w:sz w:val="24"/>
          <w:szCs w:val="24"/>
        </w:rPr>
        <w:br/>
        <w:t>or use of such chattel, has several remedies open to him which include:</w:t>
      </w:r>
      <w:r w:rsidRPr="00006F7A">
        <w:rPr>
          <w:rFonts w:ascii="Times New Roman" w:hAnsi="Times New Roman" w:cs="Times New Roman"/>
          <w:sz w:val="24"/>
          <w:szCs w:val="24"/>
        </w:rPr>
        <w:br/>
        <w:t>1. Claim for return of the specific chattel</w:t>
      </w:r>
      <w:r w:rsidRPr="00006F7A">
        <w:rPr>
          <w:rFonts w:ascii="Times New Roman" w:hAnsi="Times New Roman" w:cs="Times New Roman"/>
          <w:sz w:val="24"/>
          <w:szCs w:val="24"/>
        </w:rPr>
        <w:br/>
        <w:t>2. Claim for replacement of the chattel</w:t>
      </w:r>
      <w:r w:rsidRPr="00006F7A">
        <w:rPr>
          <w:rFonts w:ascii="Times New Roman" w:hAnsi="Times New Roman" w:cs="Times New Roman"/>
          <w:sz w:val="24"/>
          <w:szCs w:val="24"/>
        </w:rPr>
        <w:br/>
        <w:t>3. Claim for the current market value of the chattel</w:t>
      </w:r>
    </w:p>
    <w:p w:rsidR="00CD4AD4" w:rsidRDefault="00CD4AD4" w:rsidP="00006F7A">
      <w:pPr>
        <w:spacing w:line="360" w:lineRule="auto"/>
        <w:rPr>
          <w:rFonts w:ascii="Times New Roman" w:hAnsi="Times New Roman" w:cs="Times New Roman"/>
          <w:sz w:val="24"/>
          <w:szCs w:val="24"/>
        </w:rPr>
      </w:pPr>
      <w:r>
        <w:rPr>
          <w:rFonts w:ascii="Times New Roman" w:hAnsi="Times New Roman" w:cs="Times New Roman"/>
          <w:sz w:val="24"/>
          <w:szCs w:val="24"/>
        </w:rPr>
        <w:t>References;</w:t>
      </w:r>
    </w:p>
    <w:p w:rsidR="00CD4AD4" w:rsidRDefault="00CD4AD4" w:rsidP="00006F7A">
      <w:pPr>
        <w:spacing w:line="360" w:lineRule="auto"/>
        <w:rPr>
          <w:rFonts w:ascii="Times New Roman" w:hAnsi="Times New Roman" w:cs="Times New Roman"/>
          <w:sz w:val="24"/>
          <w:szCs w:val="24"/>
        </w:rPr>
      </w:pPr>
      <w:r>
        <w:rPr>
          <w:rFonts w:ascii="Times New Roman" w:hAnsi="Times New Roman" w:cs="Times New Roman"/>
          <w:sz w:val="24"/>
          <w:szCs w:val="24"/>
        </w:rPr>
        <w:t xml:space="preserve">Law of torts by </w:t>
      </w:r>
      <w:proofErr w:type="spellStart"/>
      <w:proofErr w:type="gramStart"/>
      <w:r>
        <w:rPr>
          <w:rFonts w:ascii="Times New Roman" w:hAnsi="Times New Roman" w:cs="Times New Roman"/>
          <w:sz w:val="24"/>
          <w:szCs w:val="24"/>
        </w:rPr>
        <w:t>Ese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xml:space="preserve"> </w:t>
      </w:r>
    </w:p>
    <w:p w:rsidR="00CD4AD4" w:rsidRDefault="00CD4AD4" w:rsidP="00006F7A">
      <w:pPr>
        <w:spacing w:line="360" w:lineRule="auto"/>
        <w:rPr>
          <w:rFonts w:ascii="Times New Roman" w:hAnsi="Times New Roman" w:cs="Times New Roman"/>
          <w:sz w:val="24"/>
          <w:szCs w:val="24"/>
        </w:rPr>
      </w:pPr>
      <w:r>
        <w:rPr>
          <w:rFonts w:ascii="Times New Roman" w:hAnsi="Times New Roman" w:cs="Times New Roman"/>
          <w:sz w:val="24"/>
          <w:szCs w:val="24"/>
        </w:rPr>
        <w:t>Find law</w:t>
      </w:r>
    </w:p>
    <w:p w:rsidR="00CD4AD4" w:rsidRPr="00006F7A" w:rsidRDefault="00CD4AD4" w:rsidP="00006F7A">
      <w:pPr>
        <w:spacing w:line="360" w:lineRule="auto"/>
        <w:rPr>
          <w:rFonts w:ascii="Times New Roman" w:hAnsi="Times New Roman" w:cs="Times New Roman"/>
          <w:sz w:val="24"/>
          <w:szCs w:val="24"/>
        </w:rPr>
      </w:pPr>
      <w:r>
        <w:rPr>
          <w:rFonts w:ascii="Times New Roman" w:hAnsi="Times New Roman" w:cs="Times New Roman"/>
          <w:sz w:val="24"/>
          <w:szCs w:val="24"/>
        </w:rPr>
        <w:t>wikipedia</w:t>
      </w:r>
      <w:bookmarkStart w:id="0" w:name="_GoBack"/>
      <w:bookmarkEnd w:id="0"/>
    </w:p>
    <w:sectPr w:rsidR="00CD4AD4" w:rsidRPr="00006F7A" w:rsidSect="006847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F5"/>
    <w:rsid w:val="00006F7A"/>
    <w:rsid w:val="002A76ED"/>
    <w:rsid w:val="0068471B"/>
    <w:rsid w:val="00890E4D"/>
    <w:rsid w:val="008E7D92"/>
    <w:rsid w:val="00B15AF5"/>
    <w:rsid w:val="00BF6004"/>
    <w:rsid w:val="00CD4AD4"/>
    <w:rsid w:val="00D73B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A95A5-991D-4501-9B4A-B3E72177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1764">
      <w:bodyDiv w:val="1"/>
      <w:marLeft w:val="0"/>
      <w:marRight w:val="0"/>
      <w:marTop w:val="0"/>
      <w:marBottom w:val="0"/>
      <w:divBdr>
        <w:top w:val="none" w:sz="0" w:space="0" w:color="auto"/>
        <w:left w:val="none" w:sz="0" w:space="0" w:color="auto"/>
        <w:bottom w:val="none" w:sz="0" w:space="0" w:color="auto"/>
        <w:right w:val="none" w:sz="0" w:space="0" w:color="auto"/>
      </w:divBdr>
    </w:div>
    <w:div w:id="496960909">
      <w:bodyDiv w:val="1"/>
      <w:marLeft w:val="0"/>
      <w:marRight w:val="0"/>
      <w:marTop w:val="0"/>
      <w:marBottom w:val="0"/>
      <w:divBdr>
        <w:top w:val="none" w:sz="0" w:space="0" w:color="auto"/>
        <w:left w:val="none" w:sz="0" w:space="0" w:color="auto"/>
        <w:bottom w:val="none" w:sz="0" w:space="0" w:color="auto"/>
        <w:right w:val="none" w:sz="0" w:space="0" w:color="auto"/>
      </w:divBdr>
    </w:div>
    <w:div w:id="565068798">
      <w:bodyDiv w:val="1"/>
      <w:marLeft w:val="0"/>
      <w:marRight w:val="0"/>
      <w:marTop w:val="0"/>
      <w:marBottom w:val="0"/>
      <w:divBdr>
        <w:top w:val="none" w:sz="0" w:space="0" w:color="auto"/>
        <w:left w:val="none" w:sz="0" w:space="0" w:color="auto"/>
        <w:bottom w:val="none" w:sz="0" w:space="0" w:color="auto"/>
        <w:right w:val="none" w:sz="0" w:space="0" w:color="auto"/>
      </w:divBdr>
    </w:div>
    <w:div w:id="1230307502">
      <w:bodyDiv w:val="1"/>
      <w:marLeft w:val="0"/>
      <w:marRight w:val="0"/>
      <w:marTop w:val="0"/>
      <w:marBottom w:val="0"/>
      <w:divBdr>
        <w:top w:val="none" w:sz="0" w:space="0" w:color="auto"/>
        <w:left w:val="none" w:sz="0" w:space="0" w:color="auto"/>
        <w:bottom w:val="none" w:sz="0" w:space="0" w:color="auto"/>
        <w:right w:val="none" w:sz="0" w:space="0" w:color="auto"/>
      </w:divBdr>
    </w:div>
    <w:div w:id="1724597314">
      <w:bodyDiv w:val="1"/>
      <w:marLeft w:val="0"/>
      <w:marRight w:val="0"/>
      <w:marTop w:val="0"/>
      <w:marBottom w:val="0"/>
      <w:divBdr>
        <w:top w:val="none" w:sz="0" w:space="0" w:color="auto"/>
        <w:left w:val="none" w:sz="0" w:space="0" w:color="auto"/>
        <w:bottom w:val="none" w:sz="0" w:space="0" w:color="auto"/>
        <w:right w:val="none" w:sz="0" w:space="0" w:color="auto"/>
      </w:divBdr>
    </w:div>
    <w:div w:id="21302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2021-01-27T22:03:00Z</dcterms:created>
  <dcterms:modified xsi:type="dcterms:W3CDTF">2021-01-27T22:03:00Z</dcterms:modified>
</cp:coreProperties>
</file>