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1" w:after="0" w:line="403"/>
        <w:ind w:right="5752" w:left="10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w:t>
      </w:r>
      <w:r>
        <w:rPr>
          <w:rFonts w:ascii="Calibri" w:hAnsi="Calibri" w:cs="Calibri" w:eastAsia="Calibri"/>
          <w:color w:val="auto"/>
          <w:spacing w:val="0"/>
          <w:position w:val="0"/>
          <w:sz w:val="22"/>
          <w:shd w:fill="auto" w:val="clear"/>
        </w:rPr>
        <w:t xml:space="preserve">: Okereke AndreaEzinne </w:t>
      </w:r>
      <w:r>
        <w:rPr>
          <w:rFonts w:ascii="Calibri" w:hAnsi="Calibri" w:cs="Calibri" w:eastAsia="Calibri"/>
          <w:b/>
          <w:color w:val="auto"/>
          <w:spacing w:val="0"/>
          <w:position w:val="0"/>
          <w:sz w:val="22"/>
          <w:shd w:fill="auto" w:val="clear"/>
        </w:rPr>
        <w:t xml:space="preserve">Matric.Number</w:t>
      </w:r>
      <w:r>
        <w:rPr>
          <w:rFonts w:ascii="Calibri" w:hAnsi="Calibri" w:cs="Calibri" w:eastAsia="Calibri"/>
          <w:color w:val="auto"/>
          <w:spacing w:val="0"/>
          <w:position w:val="0"/>
          <w:sz w:val="22"/>
          <w:shd w:fill="auto" w:val="clear"/>
        </w:rPr>
        <w:t xml:space="preserve">:22/ENG02/056 </w:t>
      </w:r>
      <w:r>
        <w:rPr>
          <w:rFonts w:ascii="Calibri" w:hAnsi="Calibri" w:cs="Calibri" w:eastAsia="Calibri"/>
          <w:b/>
          <w:color w:val="auto"/>
          <w:spacing w:val="0"/>
          <w:position w:val="0"/>
          <w:sz w:val="22"/>
          <w:shd w:fill="auto" w:val="clear"/>
        </w:rPr>
        <w:t xml:space="preserve">Department</w:t>
      </w:r>
      <w:r>
        <w:rPr>
          <w:rFonts w:ascii="Calibri" w:hAnsi="Calibri" w:cs="Calibri" w:eastAsia="Calibri"/>
          <w:color w:val="auto"/>
          <w:spacing w:val="0"/>
          <w:position w:val="0"/>
          <w:sz w:val="22"/>
          <w:shd w:fill="auto" w:val="clear"/>
        </w:rPr>
        <w:t xml:space="preserve">:Computer Eng.</w:t>
      </w:r>
    </w:p>
    <w:p>
      <w:pPr>
        <w:spacing w:before="41" w:after="0" w:line="403"/>
        <w:ind w:right="5752" w:left="10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Code</w:t>
      </w:r>
      <w:r>
        <w:rPr>
          <w:rFonts w:ascii="Calibri" w:hAnsi="Calibri" w:cs="Calibri" w:eastAsia="Calibri"/>
          <w:color w:val="auto"/>
          <w:spacing w:val="0"/>
          <w:position w:val="0"/>
          <w:sz w:val="22"/>
          <w:shd w:fill="auto" w:val="clear"/>
        </w:rPr>
        <w:t xml:space="preserve">: AFE 122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77" w:after="0" w:line="240"/>
        <w:ind w:right="0" w:left="10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2"/>
          <w:position w:val="0"/>
          <w:sz w:val="22"/>
          <w:u w:val="single"/>
          <w:shd w:fill="auto" w:val="clear"/>
        </w:rPr>
        <w:t xml:space="preserve">ASSIGNMENT</w:t>
      </w:r>
    </w:p>
    <w:p>
      <w:pPr>
        <w:spacing w:before="4" w:after="0" w:line="240"/>
        <w:ind w:right="0" w:left="0" w:firstLine="0"/>
        <w:jc w:val="left"/>
        <w:rPr>
          <w:rFonts w:ascii="Calibri" w:hAnsi="Calibri" w:cs="Calibri" w:eastAsia="Calibri"/>
          <w:b/>
          <w:i/>
          <w:color w:val="auto"/>
          <w:spacing w:val="0"/>
          <w:position w:val="0"/>
          <w:sz w:val="10"/>
          <w:shd w:fill="auto" w:val="clear"/>
        </w:rPr>
      </w:pPr>
    </w:p>
    <w:p>
      <w:pPr>
        <w:numPr>
          <w:ilvl w:val="0"/>
          <w:numId w:val="5"/>
        </w:numPr>
        <w:tabs>
          <w:tab w:val="left" w:pos="821" w:leader="none"/>
        </w:tabs>
        <w:spacing w:before="56" w:after="0" w:line="240"/>
        <w:ind w:right="0" w:left="821" w:hanging="36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incisive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interrogation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Solomon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Edebor’s</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Good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Morning,</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2"/>
          <w:position w:val="0"/>
          <w:sz w:val="22"/>
          <w:shd w:fill="auto" w:val="clear"/>
        </w:rPr>
        <w:t xml:space="preserve">Sodom,</w:t>
      </w:r>
    </w:p>
    <w:p>
      <w:pPr>
        <w:spacing w:before="21"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underscoring</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at</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least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five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underlying</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thematic</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thrusts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drama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2"/>
          <w:position w:val="0"/>
          <w:sz w:val="22"/>
          <w:shd w:fill="auto" w:val="clear"/>
        </w:rPr>
        <w:t xml:space="preserve">engages.</w:t>
      </w:r>
    </w:p>
    <w:p>
      <w:pPr>
        <w:spacing w:before="182" w:after="0" w:line="240"/>
        <w:ind w:right="0" w:left="46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THEME OF</w:t>
      </w:r>
      <w:r>
        <w:rPr>
          <w:rFonts w:ascii="Calibri" w:hAnsi="Calibri" w:cs="Calibri" w:eastAsia="Calibri"/>
          <w:b/>
          <w:i/>
          <w:color w:val="auto"/>
          <w:spacing w:val="-2"/>
          <w:position w:val="0"/>
          <w:sz w:val="22"/>
          <w:u w:val="single"/>
          <w:shd w:fill="auto" w:val="clear"/>
        </w:rPr>
        <w:t xml:space="preserve"> </w:t>
      </w:r>
      <w:r>
        <w:rPr>
          <w:rFonts w:ascii="Calibri" w:hAnsi="Calibri" w:cs="Calibri" w:eastAsia="Calibri"/>
          <w:b/>
          <w:i/>
          <w:color w:val="auto"/>
          <w:spacing w:val="-4"/>
          <w:position w:val="0"/>
          <w:sz w:val="22"/>
          <w:u w:val="single"/>
          <w:shd w:fill="auto" w:val="clear"/>
        </w:rPr>
        <w:t xml:space="preserve">FEAR</w:t>
      </w:r>
    </w:p>
    <w:p>
      <w:pPr>
        <w:spacing w:before="4" w:after="0" w:line="240"/>
        <w:ind w:right="0" w:left="0" w:firstLine="0"/>
        <w:jc w:val="left"/>
        <w:rPr>
          <w:rFonts w:ascii="Calibri" w:hAnsi="Calibri" w:cs="Calibri" w:eastAsia="Calibri"/>
          <w:b/>
          <w:i/>
          <w:color w:val="auto"/>
          <w:spacing w:val="0"/>
          <w:position w:val="0"/>
          <w:sz w:val="10"/>
          <w:shd w:fill="auto" w:val="clear"/>
        </w:rPr>
      </w:pPr>
    </w:p>
    <w:p>
      <w:pPr>
        <w:spacing w:before="55" w:after="0" w:line="259"/>
        <w:ind w:right="164"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important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note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fear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healthy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emotion that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helps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us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stay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safe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potentially dangerous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situations. However, when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fear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becomes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uncontrollable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overwhelming,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can lead to negative outcomes such as anxiety, panic attacks, and even suicidal thoughts or behaviors, as seen in Keziah’s situation.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7" w:after="0" w:line="240"/>
        <w:ind w:right="0" w:left="0" w:firstLine="0"/>
        <w:jc w:val="left"/>
        <w:rPr>
          <w:rFonts w:ascii="Calibri" w:hAnsi="Calibri" w:cs="Calibri" w:eastAsia="Calibri"/>
          <w:color w:val="auto"/>
          <w:spacing w:val="0"/>
          <w:position w:val="0"/>
          <w:sz w:val="27"/>
          <w:shd w:fill="auto" w:val="clear"/>
        </w:rPr>
      </w:pPr>
    </w:p>
    <w:p>
      <w:pPr>
        <w:spacing w:before="0" w:after="0" w:line="259"/>
        <w:ind w:right="164"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Keziah’s fear of disappointing her parents after being raped and becoming pregnant is a common feeling experienced by survivors of sexual assault. They often feel ashamed and responsible for what happened to them, which can cause them to isolate themselves and feel helpless.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crucial</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for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survivors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receive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support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 understanding</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from</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their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loved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ones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 help them heal and overcome their trauma.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59"/>
        <w:ind w:right="48"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Furthermore, the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fear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experienced by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Keziah’s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parents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after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suicide attempt is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reminder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 how much impact mental health issues can have on families. When a loved one is struggling, it 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emotionally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draining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for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those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around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them,</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especially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parents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who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protect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their child from harm. Seeking professional help and guidance can assist families in managing their fears and supporting their loved ones through difficult times.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1" w:after="0" w:line="240"/>
        <w:ind w:right="0" w:left="10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THEME</w:t>
      </w:r>
      <w:r>
        <w:rPr>
          <w:rFonts w:ascii="Calibri" w:hAnsi="Calibri" w:cs="Calibri" w:eastAsia="Calibri"/>
          <w:b/>
          <w:i/>
          <w:color w:val="auto"/>
          <w:spacing w:val="1"/>
          <w:position w:val="0"/>
          <w:sz w:val="22"/>
          <w:u w:val="single"/>
          <w:shd w:fill="auto" w:val="clear"/>
        </w:rPr>
        <w:t xml:space="preserve"> </w:t>
      </w:r>
      <w:r>
        <w:rPr>
          <w:rFonts w:ascii="Calibri" w:hAnsi="Calibri" w:cs="Calibri" w:eastAsia="Calibri"/>
          <w:b/>
          <w:i/>
          <w:color w:val="auto"/>
          <w:spacing w:val="0"/>
          <w:position w:val="0"/>
          <w:sz w:val="22"/>
          <w:u w:val="single"/>
          <w:shd w:fill="auto" w:val="clear"/>
        </w:rPr>
        <w:t xml:space="preserve">OF</w:t>
      </w:r>
      <w:r>
        <w:rPr>
          <w:rFonts w:ascii="Calibri" w:hAnsi="Calibri" w:cs="Calibri" w:eastAsia="Calibri"/>
          <w:b/>
          <w:i/>
          <w:color w:val="auto"/>
          <w:spacing w:val="-1"/>
          <w:position w:val="0"/>
          <w:sz w:val="22"/>
          <w:u w:val="single"/>
          <w:shd w:fill="auto" w:val="clear"/>
        </w:rPr>
        <w:t xml:space="preserve"> </w:t>
      </w:r>
      <w:r>
        <w:rPr>
          <w:rFonts w:ascii="Calibri" w:hAnsi="Calibri" w:cs="Calibri" w:eastAsia="Calibri"/>
          <w:b/>
          <w:i/>
          <w:color w:val="auto"/>
          <w:spacing w:val="0"/>
          <w:position w:val="0"/>
          <w:sz w:val="22"/>
          <w:u w:val="single"/>
          <w:shd w:fill="auto" w:val="clear"/>
        </w:rPr>
        <w:t xml:space="preserve">PEER</w:t>
      </w:r>
      <w:r>
        <w:rPr>
          <w:rFonts w:ascii="Calibri" w:hAnsi="Calibri" w:cs="Calibri" w:eastAsia="Calibri"/>
          <w:b/>
          <w:i/>
          <w:color w:val="auto"/>
          <w:spacing w:val="-4"/>
          <w:position w:val="0"/>
          <w:sz w:val="22"/>
          <w:u w:val="single"/>
          <w:shd w:fill="auto" w:val="clear"/>
        </w:rPr>
        <w:t xml:space="preserve"> </w:t>
      </w:r>
      <w:r>
        <w:rPr>
          <w:rFonts w:ascii="Calibri" w:hAnsi="Calibri" w:cs="Calibri" w:eastAsia="Calibri"/>
          <w:b/>
          <w:i/>
          <w:color w:val="auto"/>
          <w:spacing w:val="-2"/>
          <w:position w:val="0"/>
          <w:sz w:val="22"/>
          <w:u w:val="single"/>
          <w:shd w:fill="auto" w:val="clear"/>
        </w:rPr>
        <w:t xml:space="preserve">PRESSURE</w:t>
      </w:r>
    </w:p>
    <w:p>
      <w:pPr>
        <w:spacing w:before="3" w:after="0" w:line="240"/>
        <w:ind w:right="0" w:left="0" w:firstLine="0"/>
        <w:jc w:val="left"/>
        <w:rPr>
          <w:rFonts w:ascii="Calibri" w:hAnsi="Calibri" w:cs="Calibri" w:eastAsia="Calibri"/>
          <w:b/>
          <w:i/>
          <w:color w:val="auto"/>
          <w:spacing w:val="0"/>
          <w:position w:val="0"/>
          <w:sz w:val="10"/>
          <w:shd w:fill="auto" w:val="clear"/>
        </w:rPr>
      </w:pPr>
    </w:p>
    <w:p>
      <w:pPr>
        <w:spacing w:before="56" w:after="0" w:line="259"/>
        <w:ind w:right="117"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negative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influence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peers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problem</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significantly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impacted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our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society.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Demola, in this</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hypothetical scenario, believed that he fell victim</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to peer</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pressure while in college due to his parents’ absence. He was influenced by the wrong crowd, including K.k. and Bentol, who replaced his parents, to partake in harmful activities such as drug abuse, joining a cult, and committing rape. Sadly, all of these factors led to his untimely death.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59"/>
        <w:ind w:right="164"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worth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noting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peer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pressure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have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strong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impact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individual’s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decision-making process, particularly during their teenage and young adult years. When someone is surrounded by peers who engage in negative behaviours, it can be difficult for them to resist the urge to conform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engage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those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same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actions. This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lead 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disastrous consequences,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seen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 Demola’s case.</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31" w:after="0" w:line="259"/>
        <w:ind w:right="0"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also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essential</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recognize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peer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pressure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come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from</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anyone,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not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just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friends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or classmates. In this scenario, K.k. and Bentol took advantage of Demola’s vulnerability and</w:t>
      </w:r>
    </w:p>
    <w:p>
      <w:pPr>
        <w:spacing w:before="0" w:after="0" w:line="259"/>
        <w:ind w:right="164"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replaced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parental</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guidance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lacked.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result,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influenced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him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negatively,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leading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to his tragic end. Therefore, it’s crucial to be mindful of who we surround ourselves with and seek positive influences that encourage us to make wise decisions.</w:t>
      </w:r>
    </w:p>
    <w:p>
      <w:pPr>
        <w:spacing w:before="160" w:after="0" w:line="240"/>
        <w:ind w:right="0" w:left="46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THEME OF</w:t>
      </w:r>
      <w:r>
        <w:rPr>
          <w:rFonts w:ascii="Calibri" w:hAnsi="Calibri" w:cs="Calibri" w:eastAsia="Calibri"/>
          <w:b/>
          <w:i/>
          <w:color w:val="auto"/>
          <w:spacing w:val="-2"/>
          <w:position w:val="0"/>
          <w:sz w:val="22"/>
          <w:u w:val="single"/>
          <w:shd w:fill="auto" w:val="clear"/>
        </w:rPr>
        <w:t xml:space="preserve"> </w:t>
      </w:r>
      <w:r>
        <w:rPr>
          <w:rFonts w:ascii="Calibri" w:hAnsi="Calibri" w:cs="Calibri" w:eastAsia="Calibri"/>
          <w:b/>
          <w:i/>
          <w:color w:val="auto"/>
          <w:spacing w:val="-4"/>
          <w:position w:val="0"/>
          <w:sz w:val="22"/>
          <w:u w:val="single"/>
          <w:shd w:fill="auto" w:val="clear"/>
        </w:rPr>
        <w:t xml:space="preserve">LOVE</w:t>
      </w:r>
    </w:p>
    <w:p>
      <w:pPr>
        <w:spacing w:before="4" w:after="0" w:line="240"/>
        <w:ind w:right="0" w:left="0" w:firstLine="0"/>
        <w:jc w:val="left"/>
        <w:rPr>
          <w:rFonts w:ascii="Calibri" w:hAnsi="Calibri" w:cs="Calibri" w:eastAsia="Calibri"/>
          <w:b/>
          <w:i/>
          <w:color w:val="auto"/>
          <w:spacing w:val="0"/>
          <w:position w:val="0"/>
          <w:sz w:val="10"/>
          <w:shd w:fill="auto" w:val="clear"/>
        </w:rPr>
      </w:pPr>
    </w:p>
    <w:p>
      <w:pPr>
        <w:spacing w:before="55" w:after="0" w:line="240"/>
        <w:ind w:right="0"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potent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emotion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characterized</w:t>
      </w:r>
    </w:p>
    <w:p>
      <w:pPr>
        <w:spacing w:before="182" w:after="0" w:line="259"/>
        <w:ind w:right="164"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feelings of respect and fondness, and It can manifest in several forms, such as Erotic, agape, storge, playful, and self-love. The book “Good Morning Sodom” Illustrates different types of love, Including agape, sexual, self-love, and eros. When Keziah unexpectedly became pregnant and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changed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schools,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parents,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Mrs.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Richards, showed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unselfish</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selfless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love by comforting and supporting her throughout the ordeal. Despite having had a playful relationship in the past, Demola and Keziah’s bond took a dark turn when K.K. and Bentol pressured Demola into having non-consensual sex with Keziah while assuming that she was playing hard to get which eventually led to her rape.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7" w:after="0" w:line="240"/>
        <w:ind w:right="0" w:left="0" w:firstLine="0"/>
        <w:jc w:val="left"/>
        <w:rPr>
          <w:rFonts w:ascii="Calibri" w:hAnsi="Calibri" w:cs="Calibri" w:eastAsia="Calibri"/>
          <w:color w:val="auto"/>
          <w:spacing w:val="0"/>
          <w:position w:val="0"/>
          <w:sz w:val="27"/>
          <w:shd w:fill="auto" w:val="clear"/>
        </w:rPr>
      </w:pPr>
    </w:p>
    <w:p>
      <w:pPr>
        <w:spacing w:before="0" w:after="0" w:line="240"/>
        <w:ind w:right="0" w:left="46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THEME OF</w:t>
      </w:r>
      <w:r>
        <w:rPr>
          <w:rFonts w:ascii="Calibri" w:hAnsi="Calibri" w:cs="Calibri" w:eastAsia="Calibri"/>
          <w:b/>
          <w:i/>
          <w:color w:val="auto"/>
          <w:spacing w:val="-2"/>
          <w:position w:val="0"/>
          <w:sz w:val="22"/>
          <w:u w:val="single"/>
          <w:shd w:fill="auto" w:val="clear"/>
        </w:rPr>
        <w:t xml:space="preserve"> DEATH</w:t>
      </w:r>
    </w:p>
    <w:p>
      <w:pPr>
        <w:spacing w:before="4" w:after="0" w:line="240"/>
        <w:ind w:right="0" w:left="0" w:firstLine="0"/>
        <w:jc w:val="left"/>
        <w:rPr>
          <w:rFonts w:ascii="Calibri" w:hAnsi="Calibri" w:cs="Calibri" w:eastAsia="Calibri"/>
          <w:b/>
          <w:i/>
          <w:color w:val="auto"/>
          <w:spacing w:val="0"/>
          <w:position w:val="0"/>
          <w:sz w:val="10"/>
          <w:shd w:fill="auto" w:val="clear"/>
        </w:rPr>
      </w:pPr>
    </w:p>
    <w:p>
      <w:pPr>
        <w:spacing w:before="56" w:after="0" w:line="240"/>
        <w:ind w:right="0"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inevitable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reality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that we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all</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must face,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challenging to</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come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2"/>
          <w:position w:val="0"/>
          <w:sz w:val="22"/>
          <w:shd w:fill="auto" w:val="clear"/>
        </w:rPr>
        <w:t xml:space="preserve"> terms</w:t>
      </w:r>
    </w:p>
    <w:p>
      <w:pPr>
        <w:spacing w:before="22" w:after="0" w:line="240"/>
        <w:ind w:right="0"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unpredictability.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It’s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event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occur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suddenly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without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warning,</w:t>
      </w:r>
      <w:r>
        <w:rPr>
          <w:rFonts w:ascii="Calibri" w:hAnsi="Calibri" w:cs="Calibri" w:eastAsia="Calibri"/>
          <w:color w:val="auto"/>
          <w:spacing w:val="-2"/>
          <w:position w:val="0"/>
          <w:sz w:val="22"/>
          <w:shd w:fill="auto" w:val="clear"/>
        </w:rPr>
        <w:t xml:space="preserve"> leaving</w:t>
      </w:r>
    </w:p>
    <w:p>
      <w:pPr>
        <w:spacing w:before="21" w:after="0" w:line="259"/>
        <w:ind w:right="0"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loved ones in a state of shock and grief. In Demola’s situation, his premature death serves as a reminder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importance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being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mindful</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company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keep</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advice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receive from others.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59"/>
        <w:ind w:right="167"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bad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company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following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poor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advice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lead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making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poor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decisions,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seen in Demola’s case. Joining a cult is a decision that can have significant consequences, and in this hypothetical scenario, it ultimately led to his untimely demise. It’s vital to surround ourselves with people who have a positive influence on our lives and can guide us in making wise </w:t>
      </w:r>
      <w:r>
        <w:rPr>
          <w:rFonts w:ascii="Calibri" w:hAnsi="Calibri" w:cs="Calibri" w:eastAsia="Calibri"/>
          <w:color w:val="auto"/>
          <w:spacing w:val="-2"/>
          <w:position w:val="0"/>
          <w:sz w:val="22"/>
          <w:shd w:fill="auto" w:val="clear"/>
        </w:rPr>
        <w:t xml:space="preserve">decisions.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59"/>
        <w:ind w:right="117" w:left="4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Furthermore, death is an event that impacts not just the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individual but also those around them, including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family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friends.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Coping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with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sudden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loss 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loved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one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overwhelming and emotional experience, and it’s essential to seek support from others during this difficult </w:t>
      </w:r>
      <w:r>
        <w:rPr>
          <w:rFonts w:ascii="Calibri" w:hAnsi="Calibri" w:cs="Calibri" w:eastAsia="Calibri"/>
          <w:color w:val="auto"/>
          <w:spacing w:val="-2"/>
          <w:position w:val="0"/>
          <w:sz w:val="22"/>
          <w:shd w:fill="auto" w:val="clear"/>
        </w:rPr>
        <w:t xml:space="preserve">time.</w:t>
      </w:r>
    </w:p>
    <w:p>
      <w:pPr>
        <w:spacing w:before="160" w:after="0" w:line="240"/>
        <w:ind w:right="0" w:left="10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THEME OF</w:t>
      </w:r>
      <w:r>
        <w:rPr>
          <w:rFonts w:ascii="Calibri" w:hAnsi="Calibri" w:cs="Calibri" w:eastAsia="Calibri"/>
          <w:b/>
          <w:i/>
          <w:color w:val="auto"/>
          <w:spacing w:val="-2"/>
          <w:position w:val="0"/>
          <w:sz w:val="22"/>
          <w:u w:val="single"/>
          <w:shd w:fill="auto" w:val="clear"/>
        </w:rPr>
        <w:t xml:space="preserve"> BETRAYAL</w:t>
      </w:r>
    </w:p>
    <w:p>
      <w:pPr>
        <w:spacing w:before="4" w:after="0" w:line="240"/>
        <w:ind w:right="0" w:left="0" w:firstLine="0"/>
        <w:jc w:val="left"/>
        <w:rPr>
          <w:rFonts w:ascii="Calibri" w:hAnsi="Calibri" w:cs="Calibri" w:eastAsia="Calibri"/>
          <w:b/>
          <w:i/>
          <w:color w:val="auto"/>
          <w:spacing w:val="0"/>
          <w:position w:val="0"/>
          <w:sz w:val="10"/>
          <w:shd w:fill="auto" w:val="clear"/>
        </w:rPr>
      </w:pPr>
    </w:p>
    <w:p>
      <w:pPr>
        <w:spacing w:before="56" w:after="0" w:line="259"/>
        <w:ind w:right="48"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Betrayal</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refers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act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breaking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trust or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confidence in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someone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something,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often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by violating a moral principle. In the case of Demola and Keziah, Demola deceived Keziah into visiting his home and subsequently raped her, leaving her pregnant and facing harsh judgment from her parents. This action by Demola led to Keziah feeling a deep sense of betrayal towards him, as he had shattered her hopes and trust in him.</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41" w:after="0" w:line="259"/>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Additionally,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Keziah's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parents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felt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betrayed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by</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their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daughter,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mistakenly believing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be promiscuous and feeling let down by her actions.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numPr>
          <w:ilvl w:val="0"/>
          <w:numId w:val="45"/>
        </w:numPr>
        <w:tabs>
          <w:tab w:val="left" w:pos="821" w:leader="none"/>
        </w:tabs>
        <w:spacing w:before="0" w:after="0" w:line="240"/>
        <w:ind w:right="0" w:left="821" w:hanging="36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detailed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character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analyses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any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three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characters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Solomon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Edebor’s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4"/>
          <w:position w:val="0"/>
          <w:sz w:val="22"/>
          <w:shd w:fill="auto" w:val="clear"/>
        </w:rPr>
        <w:t xml:space="preserve">Good</w:t>
      </w:r>
    </w:p>
    <w:p>
      <w:pPr>
        <w:spacing w:before="21"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Morning,</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2"/>
          <w:position w:val="0"/>
          <w:sz w:val="22"/>
          <w:shd w:fill="auto" w:val="clear"/>
        </w:rPr>
        <w:t xml:space="preserve">Sodom.</w:t>
      </w:r>
    </w:p>
    <w:p>
      <w:pPr>
        <w:spacing w:before="22" w:after="0" w:line="240"/>
        <w:ind w:right="0" w:left="821"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2"/>
          <w:position w:val="0"/>
          <w:sz w:val="22"/>
          <w:u w:val="single"/>
          <w:shd w:fill="auto" w:val="clear"/>
        </w:rPr>
        <w:t xml:space="preserve">DEMOLA</w:t>
      </w:r>
    </w:p>
    <w:p>
      <w:pPr>
        <w:spacing w:before="21" w:after="0" w:line="259"/>
        <w:ind w:right="101" w:left="821" w:firstLine="5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Demola was the solitary child of Mrs. Diran, whose demise left his father as the sole</w:t>
      </w:r>
      <w:r>
        <w:rPr>
          <w:rFonts w:ascii="Calibri" w:hAnsi="Calibri" w:cs="Calibri" w:eastAsia="Calibri"/>
          <w:color w:val="auto"/>
          <w:spacing w:val="40"/>
          <w:position w:val="0"/>
          <w:sz w:val="22"/>
          <w:shd w:fill="auto" w:val="clear"/>
        </w:rPr>
        <w:t xml:space="preserve"> </w:t>
      </w:r>
      <w:r>
        <w:rPr>
          <w:rFonts w:ascii="Calibri" w:hAnsi="Calibri" w:cs="Calibri" w:eastAsia="Calibri"/>
          <w:color w:val="auto"/>
          <w:spacing w:val="0"/>
          <w:position w:val="0"/>
          <w:sz w:val="22"/>
          <w:shd w:fill="auto" w:val="clear"/>
        </w:rPr>
        <w:t xml:space="preserve">provider for him. Unfortunately, his father was only able to support him financially and materially,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not present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other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areas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his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life. This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absence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primary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cause 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his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moral</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decline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susceptibility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negative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influences.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second-year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student in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 English Department at Mayflower University, he became associated with the Red Shadows cult, which ultimately led to his untimely death during one of their missions.</w:t>
      </w:r>
    </w:p>
    <w:p>
      <w:pPr>
        <w:spacing w:before="1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821"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2"/>
          <w:position w:val="0"/>
          <w:sz w:val="22"/>
          <w:u w:val="single"/>
          <w:shd w:fill="auto" w:val="clear"/>
        </w:rPr>
        <w:t xml:space="preserve">STELLA</w:t>
      </w:r>
    </w:p>
    <w:p>
      <w:pPr>
        <w:spacing w:before="11" w:after="0" w:line="240"/>
        <w:ind w:right="0" w:left="0" w:firstLine="0"/>
        <w:jc w:val="left"/>
        <w:rPr>
          <w:rFonts w:ascii="Calibri" w:hAnsi="Calibri" w:cs="Calibri" w:eastAsia="Calibri"/>
          <w:b/>
          <w:i/>
          <w:color w:val="auto"/>
          <w:spacing w:val="0"/>
          <w:position w:val="0"/>
          <w:sz w:val="9"/>
          <w:shd w:fill="auto" w:val="clear"/>
        </w:rPr>
      </w:pPr>
    </w:p>
    <w:p>
      <w:pPr>
        <w:spacing w:before="56" w:after="0" w:line="259"/>
        <w:ind w:right="193"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Stella has always put God first because she was raised in a godly home. When Stella was fourteen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years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old, 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father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once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left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for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fellowship without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leaving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care of his two boys and their two friends in response to an urgent call he had received and asking him to come along.</w:t>
      </w:r>
    </w:p>
    <w:p>
      <w:pPr>
        <w:spacing w:before="160" w:after="0" w:line="259"/>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left,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four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them</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led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into</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their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bedroom</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under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pretense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call</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from her father, where they raped her.</w:t>
      </w:r>
    </w:p>
    <w:p>
      <w:pPr>
        <w:spacing w:before="160" w:after="0" w:line="259"/>
        <w:ind w:right="164"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mother planned to file charges after the guys had been imprisoned for a few days, but after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being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talked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out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church,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relented.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moved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away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from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region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 the hopes that it would help, but it didn’t.</w:t>
      </w:r>
      <w:r>
        <w:rPr>
          <w:rFonts w:ascii="Calibri" w:hAnsi="Calibri" w:cs="Calibri" w:eastAsia="Calibri"/>
          <w:color w:val="auto"/>
          <w:spacing w:val="40"/>
          <w:position w:val="0"/>
          <w:sz w:val="22"/>
          <w:shd w:fill="auto" w:val="clear"/>
        </w:rPr>
        <w:t xml:space="preserve"> </w:t>
      </w:r>
      <w:r>
        <w:rPr>
          <w:rFonts w:ascii="Calibri" w:hAnsi="Calibri" w:cs="Calibri" w:eastAsia="Calibri"/>
          <w:color w:val="auto"/>
          <w:spacing w:val="0"/>
          <w:position w:val="0"/>
          <w:sz w:val="22"/>
          <w:shd w:fill="auto" w:val="clear"/>
        </w:rPr>
        <w:t xml:space="preserve">She grew spiteful towards God but overcame it due to a recurring dream she had..</w:t>
      </w:r>
    </w:p>
    <w:p>
      <w:pPr>
        <w:spacing w:before="9" w:after="0" w:line="240"/>
        <w:ind w:right="0" w:left="0" w:firstLine="0"/>
        <w:jc w:val="left"/>
        <w:rPr>
          <w:rFonts w:ascii="Calibri" w:hAnsi="Calibri" w:cs="Calibri" w:eastAsia="Calibri"/>
          <w:color w:val="auto"/>
          <w:spacing w:val="0"/>
          <w:position w:val="0"/>
          <w:sz w:val="23"/>
          <w:shd w:fill="auto" w:val="clear"/>
        </w:rPr>
      </w:pPr>
    </w:p>
    <w:p>
      <w:pPr>
        <w:spacing w:before="1" w:after="0" w:line="240"/>
        <w:ind w:right="0" w:left="821"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2"/>
          <w:position w:val="0"/>
          <w:sz w:val="22"/>
          <w:u w:val="single"/>
          <w:shd w:fill="auto" w:val="clear"/>
        </w:rPr>
        <w:t xml:space="preserve">KEZIAH</w:t>
      </w:r>
    </w:p>
    <w:p>
      <w:pPr>
        <w:spacing w:before="21"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only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child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Dr. And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Mrs.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Richards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Keziah.</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second-year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student </w:t>
      </w:r>
      <w:r>
        <w:rPr>
          <w:rFonts w:ascii="Calibri" w:hAnsi="Calibri" w:cs="Calibri" w:eastAsia="Calibri"/>
          <w:color w:val="auto"/>
          <w:spacing w:val="-5"/>
          <w:position w:val="0"/>
          <w:sz w:val="22"/>
          <w:shd w:fill="auto" w:val="clear"/>
        </w:rPr>
        <w:t xml:space="preserve">in</w:t>
      </w:r>
    </w:p>
    <w:p>
      <w:pPr>
        <w:spacing w:before="21"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Mayflower</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University’s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English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Literary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Studies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Department.</w:t>
      </w:r>
      <w:r>
        <w:rPr>
          <w:rFonts w:ascii="Calibri" w:hAnsi="Calibri" w:cs="Calibri" w:eastAsia="Calibri"/>
          <w:color w:val="auto"/>
          <w:spacing w:val="44"/>
          <w:position w:val="0"/>
          <w:sz w:val="22"/>
          <w:shd w:fill="auto" w:val="clear"/>
        </w:rPr>
        <w:t xml:space="preserve"> </w:t>
      </w:r>
      <w:r>
        <w:rPr>
          <w:rFonts w:ascii="Calibri" w:hAnsi="Calibri" w:cs="Calibri" w:eastAsia="Calibri"/>
          <w:color w:val="auto"/>
          <w:spacing w:val="0"/>
          <w:position w:val="0"/>
          <w:sz w:val="22"/>
          <w:shd w:fill="auto" w:val="clear"/>
        </w:rPr>
        <w:t xml:space="preserve">She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committed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5"/>
          <w:position w:val="0"/>
          <w:sz w:val="22"/>
          <w:shd w:fill="auto" w:val="clear"/>
        </w:rPr>
        <w:t xml:space="preserve">her</w:t>
      </w:r>
    </w:p>
    <w:p>
      <w:pPr>
        <w:spacing w:before="22"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studies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determined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uphold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principles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correct </w:t>
      </w:r>
      <w:r>
        <w:rPr>
          <w:rFonts w:ascii="Calibri" w:hAnsi="Calibri" w:cs="Calibri" w:eastAsia="Calibri"/>
          <w:color w:val="auto"/>
          <w:spacing w:val="-2"/>
          <w:position w:val="0"/>
          <w:sz w:val="22"/>
          <w:shd w:fill="auto" w:val="clear"/>
        </w:rPr>
        <w:t xml:space="preserve">upbringing.</w:t>
      </w:r>
    </w:p>
    <w:p>
      <w:pPr>
        <w:spacing w:before="21" w:after="0" w:line="259"/>
        <w:ind w:right="164"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Demola, Keziah’s classmate, admitted to having love for her but she rejected him, claiming she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school</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learn,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not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date. When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forced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see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Demola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his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home where he drugged and raped her, Keziah had no intention of giving him a chance.</w:t>
      </w:r>
    </w:p>
    <w:p>
      <w:pPr>
        <w:spacing w:before="1" w:after="0" w:line="259"/>
        <w:ind w:right="117" w:left="82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result of</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rape, Keziah</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became pregnant and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had to</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take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care of</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both</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herself</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 unborn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child,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forcing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drop</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out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school. 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parents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treated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harshly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and wouldn’t accept that she had been sexually assaulted until she tried to commit herself but failed.</w:t>
      </w:r>
    </w:p>
    <w:p>
      <w:pPr>
        <w:spacing w:before="0"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Keziah’s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father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surprised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with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acceptance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letter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University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Ibadan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2"/>
          <w:position w:val="0"/>
          <w:sz w:val="22"/>
          <w:shd w:fill="auto" w:val="clear"/>
        </w:rPr>
        <w:t xml:space="preserve">following</w:t>
      </w:r>
    </w:p>
    <w:p>
      <w:pPr>
        <w:spacing w:before="22" w:after="0" w:line="240"/>
        <w:ind w:right="0" w:left="82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2"/>
          <w:position w:val="0"/>
          <w:sz w:val="22"/>
          <w:shd w:fill="auto" w:val="clear"/>
        </w:rPr>
        <w:t xml:space="preserve">childbirth.</w:t>
      </w:r>
    </w:p>
    <w:p>
      <w:pPr>
        <w:spacing w:before="6" w:after="0" w:line="240"/>
        <w:ind w:right="0" w:left="0" w:firstLine="0"/>
        <w:jc w:val="left"/>
        <w:rPr>
          <w:rFonts w:ascii="Calibri" w:hAnsi="Calibri" w:cs="Calibri" w:eastAsia="Calibri"/>
          <w:color w:val="auto"/>
          <w:spacing w:val="0"/>
          <w:position w:val="0"/>
          <w:sz w:val="25"/>
          <w:shd w:fill="auto" w:val="clear"/>
        </w:rPr>
      </w:pPr>
    </w:p>
    <w:p>
      <w:pPr>
        <w:numPr>
          <w:ilvl w:val="0"/>
          <w:numId w:val="64"/>
        </w:numPr>
        <w:tabs>
          <w:tab w:val="left" w:pos="821" w:leader="none"/>
        </w:tabs>
        <w:spacing w:before="0" w:after="0" w:line="240"/>
        <w:ind w:right="0" w:left="821" w:hanging="36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ate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points</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divergence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between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written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filmed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version 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
          <w:position w:val="0"/>
          <w:sz w:val="22"/>
          <w:shd w:fill="auto" w:val="clear"/>
        </w:rPr>
        <w:t xml:space="preserve"> book?</w:t>
      </w:r>
    </w:p>
    <w:p>
      <w:pPr>
        <w:numPr>
          <w:ilvl w:val="0"/>
          <w:numId w:val="64"/>
        </w:numPr>
        <w:tabs>
          <w:tab w:val="left" w:pos="1540" w:leader="none"/>
          <w:tab w:val="left" w:pos="1541" w:leader="none"/>
        </w:tabs>
        <w:spacing w:before="20" w:after="0" w:line="259"/>
        <w:ind w:right="200"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Stella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preparing</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tell</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Keziah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story,</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was described 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book</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that she moved over to the window</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side and looked into the distance, but in the movie, she was sitting on a bed next to Keziah.</w:t>
      </w:r>
    </w:p>
    <w:p>
      <w:pPr>
        <w:numPr>
          <w:ilvl w:val="0"/>
          <w:numId w:val="64"/>
        </w:numPr>
        <w:tabs>
          <w:tab w:val="left" w:pos="1540" w:leader="none"/>
          <w:tab w:val="left" w:pos="1541" w:leader="none"/>
        </w:tabs>
        <w:spacing w:before="0" w:after="0" w:line="259"/>
        <w:ind w:right="329"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book</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version,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was stated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Emmanuella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entered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Stella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awoke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from</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a dream, but in the movie, Emmanuella entered to see Stella in a different scene</w:t>
      </w:r>
    </w:p>
    <w:p>
      <w:pPr>
        <w:spacing w:before="0" w:after="0" w:line="259"/>
        <w:ind w:right="0" w:left="0" w:firstLine="0"/>
        <w:jc w:val="left"/>
        <w:rPr>
          <w:rFonts w:ascii="Calibri" w:hAnsi="Calibri" w:cs="Calibri" w:eastAsia="Calibri"/>
          <w:color w:val="auto"/>
          <w:spacing w:val="0"/>
          <w:position w:val="0"/>
          <w:sz w:val="22"/>
          <w:shd w:fill="auto" w:val="clear"/>
        </w:rPr>
      </w:pPr>
    </w:p>
    <w:p>
      <w:pPr>
        <w:numPr>
          <w:ilvl w:val="0"/>
          <w:numId w:val="68"/>
        </w:numPr>
        <w:tabs>
          <w:tab w:val="left" w:pos="1540" w:leader="none"/>
          <w:tab w:val="left" w:pos="1541" w:leader="none"/>
        </w:tabs>
        <w:spacing w:before="79" w:after="0" w:line="259"/>
        <w:ind w:right="214"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book</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version,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depicted</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DPO</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female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while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film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version 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DPO was seen as male</w:t>
      </w:r>
    </w:p>
    <w:p>
      <w:pPr>
        <w:numPr>
          <w:ilvl w:val="0"/>
          <w:numId w:val="68"/>
        </w:numPr>
        <w:tabs>
          <w:tab w:val="left" w:pos="1540" w:leader="none"/>
          <w:tab w:val="left" w:pos="1541" w:leader="none"/>
        </w:tabs>
        <w:spacing w:before="0" w:after="0" w:line="264"/>
        <w:ind w:right="835"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Richards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comforting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daughter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Keziah</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her bedroom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during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the sixteenth</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movement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 movie,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yet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there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no</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such</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scenario</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novel.</w:t>
      </w:r>
    </w:p>
    <w:p>
      <w:pPr>
        <w:numPr>
          <w:ilvl w:val="0"/>
          <w:numId w:val="68"/>
        </w:numPr>
        <w:tabs>
          <w:tab w:val="left" w:pos="1540" w:leader="none"/>
          <w:tab w:val="left" w:pos="1541" w:leader="none"/>
        </w:tabs>
        <w:spacing w:before="0" w:after="0" w:line="273"/>
        <w:ind w:right="0"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film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version,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said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that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Demola’s</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mother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dead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while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2"/>
          <w:position w:val="0"/>
          <w:sz w:val="22"/>
          <w:shd w:fill="auto" w:val="clear"/>
        </w:rPr>
        <w:t xml:space="preserve">book,</w:t>
      </w:r>
    </w:p>
    <w:p>
      <w:pPr>
        <w:spacing w:before="20" w:after="0" w:line="240"/>
        <w:ind w:right="0" w:left="154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Demola’s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mum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4"/>
          <w:position w:val="0"/>
          <w:sz w:val="22"/>
          <w:shd w:fill="auto" w:val="clear"/>
        </w:rPr>
        <w:t xml:space="preserve">alive</w:t>
      </w:r>
    </w:p>
    <w:p>
      <w:pPr>
        <w:numPr>
          <w:ilvl w:val="0"/>
          <w:numId w:val="72"/>
        </w:numPr>
        <w:tabs>
          <w:tab w:val="left" w:pos="1540" w:leader="none"/>
          <w:tab w:val="left" w:pos="1541" w:leader="none"/>
        </w:tabs>
        <w:spacing w:before="19" w:after="0" w:line="259"/>
        <w:ind w:right="102"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film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version,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name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Keziah’s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daughter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shown,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but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 book,</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was </w:t>
      </w:r>
      <w:r>
        <w:rPr>
          <w:rFonts w:ascii="Calibri" w:hAnsi="Calibri" w:cs="Calibri" w:eastAsia="Calibri"/>
          <w:color w:val="auto"/>
          <w:spacing w:val="-4"/>
          <w:position w:val="0"/>
          <w:sz w:val="22"/>
          <w:shd w:fill="auto" w:val="clear"/>
        </w:rPr>
        <w:t xml:space="preserve">not</w:t>
      </w:r>
    </w:p>
    <w:p>
      <w:pPr>
        <w:numPr>
          <w:ilvl w:val="0"/>
          <w:numId w:val="72"/>
        </w:numPr>
        <w:tabs>
          <w:tab w:val="left" w:pos="1540" w:leader="none"/>
          <w:tab w:val="left" w:pos="1541" w:leader="none"/>
        </w:tabs>
        <w:spacing w:before="0" w:after="0" w:line="259"/>
        <w:ind w:right="492" w:left="1541"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film</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version,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twenty</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third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movement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was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not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shown</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but</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rather,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it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was written that Keziah transferred to University of Ibadan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45">
    <w:abstractNumId w:val="18"/>
  </w:num>
  <w:num w:numId="64">
    <w:abstractNumId w:val="12"/>
  </w:num>
  <w:num w:numId="68">
    <w:abstractNumId w:val="6"/>
  </w:num>
  <w:num w:numId="7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