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NAME:</w:t>
      </w:r>
      <w:r>
        <w:rPr>
          <w:rFonts w:hint="default" w:ascii="-webkit-standard" w:hAnsi="-webkit-standard" w:eastAsia="-webkit-standard" w:cs="-webkit-standard"/>
          <w:i w:val="0"/>
          <w:caps w:val="0"/>
          <w:color w:val="000000"/>
          <w:spacing w:val="0"/>
          <w:sz w:val="27"/>
          <w:szCs w:val="27"/>
          <w:u w:val="none"/>
          <w:lang w:val="en-US"/>
        </w:rPr>
        <w:t>TUASINDE EMMANUEL TONBRAPAGHA</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COLLEGE: E</w:t>
      </w:r>
      <w:r>
        <w:rPr>
          <w:rFonts w:hint="default" w:ascii="-webkit-standard" w:hAnsi="-webkit-standard" w:eastAsia="-webkit-standard" w:cs="-webkit-standard"/>
          <w:i w:val="0"/>
          <w:caps w:val="0"/>
          <w:color w:val="000000"/>
          <w:spacing w:val="0"/>
          <w:sz w:val="27"/>
          <w:szCs w:val="27"/>
          <w:u w:val="none"/>
          <w:lang w:val="en-US"/>
        </w:rPr>
        <w:t>NGINEERING</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xml:space="preserve">DEPARTMENT: </w:t>
      </w:r>
      <w:r>
        <w:rPr>
          <w:rFonts w:hint="default" w:ascii="-webkit-standard" w:hAnsi="-webkit-standard" w:eastAsia="-webkit-standard" w:cs="-webkit-standard"/>
          <w:i w:val="0"/>
          <w:caps w:val="0"/>
          <w:color w:val="000000"/>
          <w:spacing w:val="0"/>
          <w:sz w:val="27"/>
          <w:szCs w:val="27"/>
          <w:u w:val="none"/>
          <w:lang w:val="en-US"/>
        </w:rPr>
        <w:t>PETROLEUM ENGINEERING</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MATRIC NUMBER: 22/ENG0</w:t>
      </w:r>
      <w:r>
        <w:rPr>
          <w:rFonts w:hint="default" w:ascii="-webkit-standard" w:hAnsi="-webkit-standard" w:eastAsia="-webkit-standard" w:cs="-webkit-standard"/>
          <w:i w:val="0"/>
          <w:caps w:val="0"/>
          <w:color w:val="000000"/>
          <w:spacing w:val="0"/>
          <w:sz w:val="27"/>
          <w:szCs w:val="27"/>
          <w:u w:val="none"/>
          <w:lang w:val="en-US"/>
        </w:rPr>
        <w:t>7</w:t>
      </w:r>
      <w:r>
        <w:rPr>
          <w:rFonts w:hint="default" w:ascii="-webkit-standard" w:hAnsi="-webkit-standard" w:eastAsia="-webkit-standard" w:cs="-webkit-standard"/>
          <w:i w:val="0"/>
          <w:caps w:val="0"/>
          <w:color w:val="000000"/>
          <w:spacing w:val="0"/>
          <w:sz w:val="27"/>
          <w:szCs w:val="27"/>
          <w:u w:val="none"/>
        </w:rPr>
        <w:t>/</w:t>
      </w:r>
      <w:r>
        <w:rPr>
          <w:rFonts w:hint="default" w:ascii="-webkit-standard" w:hAnsi="-webkit-standard" w:eastAsia="-webkit-standard" w:cs="-webkit-standard"/>
          <w:i w:val="0"/>
          <w:caps w:val="0"/>
          <w:color w:val="000000"/>
          <w:spacing w:val="0"/>
          <w:sz w:val="27"/>
          <w:szCs w:val="27"/>
          <w:u w:val="none"/>
          <w:lang w:val="en-US"/>
        </w:rPr>
        <w:t>010</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1) Attempt an incisive interpretation of Solomon 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Edebor’s</w:t>
      </w:r>
      <w:r>
        <w:rPr>
          <w:rFonts w:hint="default" w:ascii="-webkit-standard" w:hAnsi="-webkit-standard" w:eastAsia="-webkit-standard" w:cs="-webkit-standard"/>
          <w:i w:val="0"/>
          <w:caps w:val="0"/>
          <w:color w:val="000000"/>
          <w:spacing w:val="0"/>
          <w:sz w:val="27"/>
          <w:szCs w:val="27"/>
          <w:u w:val="none"/>
        </w:rPr>
        <w:t>Good Morning, Sodom, underscoring at least five underlying thematic thrusts and drama engages</w:t>
      </w: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2) Attempt detailed character analysis of any three characters in Solomon</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Edebor’s</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Good Morning, Sodom.</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1a) Bad Parenting: Another thematic thrust in Solomon 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Edebor’s</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Good Morning, Sodom was the consequences of bad parenting. Bad parenting is very prevalent especially among the wealthy parents of today. These parents listen to every little thing and excuse provided by their children. This was shown in the nineteenth movement when K.K was brought out of his cell only to meet Engineer and</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Mrs</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Diran</w:t>
      </w:r>
      <w:r>
        <w:rPr>
          <w:rFonts w:hint="default" w:ascii="-webkit-standard" w:hAnsi="-webkit-standard" w:eastAsia="-webkit-standard" w:cs="-webkit-standard"/>
          <w:i w:val="0"/>
          <w:caps w:val="0"/>
          <w:color w:val="000000"/>
          <w:spacing w:val="0"/>
          <w:sz w:val="27"/>
          <w:szCs w:val="27"/>
          <w:u w:val="none"/>
        </w:rPr>
        <w:t>,</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Demola’s</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parents. They admitted to have provided and given every little</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favour</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or thing</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asked for without proper investigation. They only</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realised</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this when K.K explained everything to them and confessing that he was the one who caused</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Demola’s</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addiction to drugs as seen in the seventh movement and accidentally killed him. Fortunately,</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Demola’s</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parents displayed some sense of responsibility towards the end of the play, in the twenty first movement, where Engineer and</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Mrs</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Diran</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were seen at the Richard’s house. They properly apologized for what</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had caused and consoled each other when they were reminded of his death. They also accepted to have not dutifully performed their responsibilities as parents and failed</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b) Consequences of Rape: The play talks about the effect of rape on young women both physically and mentally. This was shown on both Keziah and her friend, Stella. In Movement six, Keziah went to</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Demola’s</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house after being convinced by her friends. She only went with a harmless intention of finishing up an assignment with</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also went along with Keziah and were both doing the assignment.</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ended up drugging Keziah and raped her. She realized that she had been raped only after waking up and ran off angrily. She was traumatized and was even more traumatized after she learnt about her pregnancy in the fourteenth movement. Here, it is seen that her dad raging with disappointed in her and. Refuses to believe her. Her mother also does the same. In the sixteenth movement, Dr Richards is seen ignoring his daughter after just coming back from work. He even claimed to no longer be her father anymore as she caused a lot of damaged and disgraced her family Name. This takes a toll on Keziah and makes her fall into a state of depression and eventually even try to commit suicide in the eighteenth movement.</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c) Supremacy of the Law: In Solomon 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Edebor’s</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Good Morning, Sodom,</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It</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is portrayed that no matter how strong and powerful you are, the long arm of the law would eventually catch you. This is shown in the thirteenth movement where the Cultists are finally apprehended by the police. A lot of the other cultist like Usman (</w:t>
      </w:r>
      <w:r>
        <w:rPr>
          <w:rFonts w:hint="default" w:ascii="-webkit-standard" w:hAnsi="-webkit-standard" w:eastAsia="-webkit-standard" w:cs="-webkit-standard"/>
          <w:i w:val="0"/>
          <w:caps w:val="0"/>
          <w:color w:val="000000"/>
          <w:spacing w:val="0"/>
          <w:sz w:val="27"/>
          <w:szCs w:val="27"/>
          <w:u w:val="none"/>
        </w:rPr>
        <w:t>Bentol</w:t>
      </w:r>
      <w:r>
        <w:rPr>
          <w:rFonts w:hint="default" w:ascii="-webkit-standard" w:hAnsi="-webkit-standard" w:eastAsia="-webkit-standard" w:cs="-webkit-standard"/>
          <w:i w:val="0"/>
          <w:caps w:val="0"/>
          <w:color w:val="000000"/>
          <w:spacing w:val="0"/>
          <w:sz w:val="27"/>
          <w:szCs w:val="27"/>
          <w:u w:val="none"/>
        </w:rPr>
        <w:t>),</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Sebiotimo</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(Spark) and</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Onaja</w:t>
      </w:r>
      <w:r>
        <w:rPr>
          <w:rFonts w:hint="default" w:ascii="-webkit-standard" w:hAnsi="-webkit-standard" w:eastAsia="-webkit-standard" w:cs="-webkit-standard"/>
          <w:i w:val="0"/>
          <w:caps w:val="0"/>
          <w:color w:val="000000"/>
          <w:spacing w:val="0"/>
          <w:sz w:val="27"/>
          <w:szCs w:val="27"/>
          <w:u w:val="none"/>
        </w:rPr>
        <w:t>(</w:t>
      </w:r>
      <w:r>
        <w:rPr>
          <w:rFonts w:hint="default" w:ascii="-webkit-standard" w:hAnsi="-webkit-standard" w:eastAsia="-webkit-standard" w:cs="-webkit-standard"/>
          <w:i w:val="0"/>
          <w:caps w:val="0"/>
          <w:color w:val="000000"/>
          <w:spacing w:val="0"/>
          <w:sz w:val="27"/>
          <w:szCs w:val="27"/>
          <w:u w:val="none"/>
        </w:rPr>
        <w:t>Jumo</w:t>
      </w:r>
      <w:r>
        <w:rPr>
          <w:rFonts w:hint="default" w:ascii="-webkit-standard" w:hAnsi="-webkit-standard" w:eastAsia="-webkit-standard" w:cs="-webkit-standard"/>
          <w:i w:val="0"/>
          <w:caps w:val="0"/>
          <w:color w:val="000000"/>
          <w:spacing w:val="0"/>
          <w:sz w:val="27"/>
          <w:szCs w:val="27"/>
          <w:u w:val="none"/>
        </w:rPr>
        <w:t>) were already in their Penultimate year or in the 300 Level. It is also shown in the seventeenth Movement where K.K (</w:t>
      </w:r>
      <w:r>
        <w:rPr>
          <w:rFonts w:hint="default" w:ascii="-webkit-standard" w:hAnsi="-webkit-standard" w:eastAsia="-webkit-standard" w:cs="-webkit-standard"/>
          <w:i w:val="0"/>
          <w:caps w:val="0"/>
          <w:color w:val="000000"/>
          <w:spacing w:val="0"/>
          <w:sz w:val="27"/>
          <w:szCs w:val="27"/>
          <w:u w:val="none"/>
        </w:rPr>
        <w:t>Nwoko</w:t>
      </w:r>
      <w:r>
        <w:rPr>
          <w:rFonts w:hint="default" w:ascii="-webkit-standard" w:hAnsi="-webkit-standard" w:eastAsia="-webkit-standard" w:cs="-webkit-standard"/>
          <w:i w:val="0"/>
          <w:caps w:val="0"/>
          <w:color w:val="000000"/>
          <w:spacing w:val="0"/>
          <w:sz w:val="27"/>
          <w:szCs w:val="27"/>
          <w:u w:val="none"/>
        </w:rPr>
        <w:t>) and the rest of the captured cultists were given lifetime imprisonment and</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two year</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jail terms respectively, even though the</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Defence</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counsel tries to convince the judge to set them free because of the fact that they were just students and were already punished enough by the management of the school after all getting</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expelled in their Final years. It is also shown in the fifteenth Movement, where all the students who engaged in the antisocial act of cultism were instantly expelled.</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was also included in the list, even though he had already been killed while battling their rival cult group, “The Sparrows”.</w:t>
      </w: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d) Peer Pressure: Peer pressure is one of the greatest issues among children and young adults. There are two main cases of peer pressure in Solomon 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Edebor’s</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Good Morning, Sodom. The first and the smallest case of the effect of peer pressure in the play was on Keziah. This was seen in the fifth movement where Keziah friends,</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Ovie</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and Bunmi. They convinced Keziah into befriending</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shortly after she ignored his conversation again. They were doing it with good intention and did not know that the outcome would be the way it got to be. Keziah, taking her friends talk into consideration, decided to offer</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a chance at friendship, a chance she later regretted when she was drugged and raped by</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a few days later. The other case of the negative effect of peer pressure was seen on</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Demola’s</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and his friend,</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Nwoko</w:t>
      </w:r>
      <w:r>
        <w:rPr>
          <w:rFonts w:hint="default" w:ascii="-webkit-standard" w:hAnsi="-webkit-standard" w:eastAsia="-webkit-standard" w:cs="-webkit-standard"/>
          <w:i w:val="0"/>
          <w:caps w:val="0"/>
          <w:color w:val="000000"/>
          <w:spacing w:val="0"/>
          <w:sz w:val="27"/>
          <w:szCs w:val="27"/>
          <w:u w:val="none"/>
        </w:rPr>
        <w:t>.</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was an innocent and intelligent young man until he met K.K in the University. K.K saw that</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was the child of wealthy parent. This caught his eye and immediately befriended</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It was seen in Movement seven when</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Nwoko</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said that he made</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rape Keziah. HE even convinced</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to take a white powdery drug, which made him high.</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followed him and ended up doing everything K.K convinced him to do. He even convinced him to join a cult group which led to his untimely death.</w:t>
      </w: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e) Cultism: One of the main thematic thrusts in Solomon 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Edebor’s</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Good Morning, Sodom was the negative impacts of cultism. In the eight movement of the Author’s play, some students are seen initiating some other students into their notorious cult group, “Red Shadows”.</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a 200 Level English student was among those being initiated. It was later explained in the play that</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was not actually interested in joining the cult, but was persuaded by his closest friend and senior, “K.K” also known as</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Nkanga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Nwoko</w:t>
      </w:r>
      <w:r>
        <w:rPr>
          <w:rFonts w:hint="default" w:ascii="-webkit-standard" w:hAnsi="-webkit-standard" w:eastAsia="-webkit-standard" w:cs="-webkit-standard"/>
          <w:i w:val="0"/>
          <w:caps w:val="0"/>
          <w:color w:val="000000"/>
          <w:spacing w:val="0"/>
          <w:sz w:val="27"/>
          <w:szCs w:val="27"/>
          <w:u w:val="none"/>
        </w:rPr>
        <w:t>. He joining the cult was the greatest mistake of his life, as his life was accidentally ended by his same closest friend. Cultism and anything related to cultism in both secondary and tertiary institutions never ends well, as the members are forced to stay in the cult in fear of being caught. A lot of students also end up being permanently maimed and lose their lives. This is seen when</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was suddenly shown to be dead in the tenth movement. Those caught in the act of cultism are often expelled, jailed or even killed. This was portrayed in both the thirteenth movement where</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Nwoko</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was arrested and the seventeenth movement, where he was sentenced to life imprisonment along with the other perpetrators.</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2 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was a very good child, until he came into the university. He was also very smart and friendly, all these stopped when he met</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Nwoko</w:t>
      </w:r>
      <w:r>
        <w:rPr>
          <w:rFonts w:hint="default" w:ascii="-webkit-standard" w:hAnsi="-webkit-standard" w:eastAsia="-webkit-standard" w:cs="-webkit-standard"/>
          <w:i w:val="0"/>
          <w:caps w:val="0"/>
          <w:color w:val="000000"/>
          <w:spacing w:val="0"/>
          <w:sz w:val="27"/>
          <w:szCs w:val="27"/>
          <w:u w:val="none"/>
        </w:rPr>
        <w:t>, his senior.</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Nwoko</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influenced him and persuaded him to do a lot of stuff that were bad and ended up getting him killed.</w:t>
      </w: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b) Keziah One of the main characters, Keziah is a vibrant, smart young girl. She is a student of Mayflower University. Her Parents were Dr</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Aworawo</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Richards and</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Mrs</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Joke Richards. Keziah, at the beginning of the play, was shown to be a much disciplined, law abiding student. She follows everything her mom tells her to do in the first movement. This kept going on even when she had an admirer,</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who publicly confesses his love for her. Keziah refuses, knowing fully well what would happen if she heard him out and started a relationship. Unfortunately, she was convinced by her friends to at least give him a chance at friendship, a chance which</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squandered by drugging raping her the first time she</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comes to his house in the fifth movement. This made Keziah very angry and sad when she learnt that</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Demola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was killed during a cult clash in the tenth movement.</w:t>
      </w: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c) Dr</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Aworawo</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Richards: Dr</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Aworawo</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Richards, otherwise known as Dr Richards is a busy man and the father of Keziah. He is also the husband to</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Mrs</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Joke Richards. He is a man who takes his and his Family’s reputation very seriously. This was shown in the fourteenth and sixteenth movements where he emphasized on not wanting to be disgraced in the society. He even went as far as bringing an idea of abortion, an idea which</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Mrs</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Richards did not like in the sixteenth movement. His obsession for a better reputation made him act coldly to his daughter and even at some point, denied her to be one of his children. He ended up regretting that decision when his daughter almost committed suicide. After he realized his actions. He apologized to his daughter and made it up to her by showing her unconditional love and care and also getting her an admission and accommodation into the University of Ibadan</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p>
    <w:p>
      <w:pPr>
        <w:pStyle w:val="2"/>
        <w:widowControl/>
        <w:spacing w:beforeAutospacing="0" w:after="0" w:afterAutospacing="0" w:line="324" w:lineRule="atLeast"/>
        <w:ind w:left="0" w:firstLine="0"/>
        <w:rPr>
          <w:rFonts w:hint="eastAsia"/>
        </w:rPr>
      </w:pPr>
      <w:r>
        <w:rPr>
          <w:rFonts w:hint="eastAsia"/>
        </w:rPr>
        <w:t>Q3.  What are the points of divergence between the written version and film version.</w:t>
      </w:r>
    </w:p>
    <w:p>
      <w:pPr>
        <w:pStyle w:val="2"/>
        <w:widowControl/>
        <w:spacing w:beforeAutospacing="0" w:after="0" w:afterAutospacing="0" w:line="324" w:lineRule="atLeast"/>
        <w:ind w:left="0" w:firstLine="0"/>
        <w:rPr>
          <w:rFonts w:hint="eastAsia"/>
        </w:rPr>
      </w:pPr>
      <w:r>
        <w:rPr>
          <w:rFonts w:hint="eastAsia"/>
        </w:rPr>
        <w:t>Solution:</w:t>
      </w:r>
    </w:p>
    <w:p>
      <w:pPr>
        <w:pStyle w:val="2"/>
        <w:widowControl/>
        <w:spacing w:beforeAutospacing="0" w:after="0" w:afterAutospacing="0" w:line="324" w:lineRule="atLeast"/>
        <w:ind w:left="0" w:firstLine="0"/>
        <w:rPr>
          <w:rFonts w:hint="eastAsia"/>
        </w:rPr>
      </w:pPr>
      <w:r>
        <w:rPr>
          <w:rFonts w:hint="eastAsia"/>
        </w:rPr>
        <w:t>1.In the third movement, the film version had a scene where Dr.Yusuf was interrupted by some late students before continuing his lecture, while in the book, the lecture was uninterrupted.</w:t>
      </w:r>
    </w:p>
    <w:p>
      <w:pPr>
        <w:pStyle w:val="2"/>
        <w:widowControl/>
        <w:spacing w:beforeAutospacing="0" w:after="0" w:afterAutospacing="0" w:line="324" w:lineRule="atLeast"/>
        <w:ind w:left="0" w:firstLine="0"/>
        <w:rPr>
          <w:rFonts w:hint="eastAsia"/>
        </w:rPr>
      </w:pPr>
      <w:r>
        <w:rPr>
          <w:rFonts w:hint="eastAsia"/>
        </w:rPr>
        <w:t>2.In the third movement, the film version shows Demola asking Ovie about Keziah while sitting in the class, while in the book version, it was written that Ovie follows him to a corner to ask about Keziah.</w:t>
      </w:r>
    </w:p>
    <w:p>
      <w:pPr>
        <w:pStyle w:val="2"/>
        <w:widowControl/>
        <w:spacing w:beforeAutospacing="0" w:after="0" w:afterAutospacing="0" w:line="324" w:lineRule="atLeast"/>
        <w:ind w:left="0" w:firstLine="0"/>
        <w:rPr>
          <w:rFonts w:hint="eastAsia"/>
        </w:rPr>
      </w:pPr>
      <w:r>
        <w:rPr>
          <w:rFonts w:hint="eastAsia"/>
        </w:rPr>
        <w:t>3.In the book, when Stella was about to share her story with Keziah it was written that she moved over to the window side and looks to the distance where as in the film, she was sitting on a bed beside Keziah while narrating he rstory.</w:t>
      </w:r>
    </w:p>
    <w:p>
      <w:pPr>
        <w:pStyle w:val="2"/>
        <w:widowControl/>
        <w:spacing w:beforeAutospacing="0" w:after="0" w:afterAutospacing="0" w:line="324" w:lineRule="atLeast"/>
        <w:ind w:left="0" w:firstLine="0"/>
        <w:rPr>
          <w:rFonts w:hint="eastAsia"/>
        </w:rPr>
      </w:pPr>
      <w:r>
        <w:rPr>
          <w:rFonts w:hint="eastAsia"/>
        </w:rPr>
        <w:t>4.In the book, it was written that Stella woke up from a dream then Emmanuella enters, but in the film version, Emmanuella coming to meet Stella was another scene.</w:t>
      </w:r>
    </w:p>
    <w:p>
      <w:pPr>
        <w:pStyle w:val="2"/>
        <w:widowControl/>
        <w:spacing w:beforeAutospacing="0" w:after="0" w:afterAutospacing="0" w:line="324" w:lineRule="atLeast"/>
        <w:ind w:left="0" w:firstLine="0"/>
        <w:rPr>
          <w:rFonts w:hint="eastAsia"/>
        </w:rPr>
      </w:pPr>
      <w:r>
        <w:rPr>
          <w:rFonts w:hint="eastAsia"/>
        </w:rPr>
        <w:t>5.In the book version, Demola was one of the three new members initiated into the Red Shadows cult group, but in the film version, it was seen that there were only two new members being initiated and Demola was already part of the cult group.</w:t>
      </w:r>
    </w:p>
    <w:p>
      <w:pPr>
        <w:pStyle w:val="2"/>
        <w:widowControl/>
        <w:spacing w:beforeAutospacing="0" w:after="0" w:afterAutospacing="0" w:line="324" w:lineRule="atLeast"/>
        <w:ind w:left="0" w:firstLine="0"/>
        <w:rPr>
          <w:rFonts w:hint="eastAsia"/>
        </w:rPr>
      </w:pPr>
      <w:r>
        <w:rPr>
          <w:rFonts w:hint="eastAsia"/>
        </w:rPr>
        <w:t>6.In the book version, it depicted the DPO as a female while in the film version, the DPO was seen to be a male.</w:t>
      </w:r>
    </w:p>
    <w:p>
      <w:pPr>
        <w:pStyle w:val="2"/>
        <w:widowControl/>
        <w:spacing w:beforeAutospacing="0" w:after="0" w:afterAutospacing="0" w:line="324" w:lineRule="atLeast"/>
        <w:ind w:left="0" w:firstLine="0"/>
        <w:rPr>
          <w:rFonts w:hint="eastAsia"/>
        </w:rPr>
      </w:pPr>
      <w:r>
        <w:rPr>
          <w:rFonts w:hint="eastAsia"/>
        </w:rPr>
        <w:t>7.In the fifteenth movement, the film version had a scene where Mrs.Richards was consoling her daughter Keziah in her bedroom, but in the book version, there is no scene of such.</w:t>
      </w:r>
    </w:p>
    <w:p>
      <w:pPr>
        <w:pStyle w:val="2"/>
        <w:widowControl/>
        <w:spacing w:beforeAutospacing="0" w:after="0" w:afterAutospacing="0" w:line="324" w:lineRule="atLeast"/>
        <w:ind w:left="0" w:firstLine="0"/>
        <w:rPr>
          <w:rFonts w:hint="eastAsia"/>
        </w:rPr>
      </w:pPr>
      <w:r>
        <w:rPr>
          <w:rFonts w:hint="eastAsia"/>
        </w:rPr>
        <w:t>8.In the book version, the seventeenth movement showed a detailed courtsession between the Prosecution Counsel and Defence Counsel, while in the movie, the court session was brief then skipped to the judgement by the judge on the case.</w:t>
      </w:r>
    </w:p>
    <w:p>
      <w:pPr>
        <w:pStyle w:val="2"/>
        <w:widowControl/>
        <w:spacing w:beforeAutospacing="0" w:after="0" w:afterAutospacing="0" w:line="324" w:lineRule="atLeast"/>
        <w:ind w:left="0" w:firstLine="0"/>
        <w:rPr>
          <w:rFonts w:hint="eastAsia"/>
        </w:rPr>
      </w:pPr>
      <w:r>
        <w:rPr>
          <w:rFonts w:hint="eastAsia"/>
        </w:rPr>
        <w:t>9.In the film version, it was said that Demola’s mum was dead while in the book version, Demola’smum was alive.</w:t>
      </w:r>
    </w:p>
    <w:p>
      <w:pPr>
        <w:pStyle w:val="2"/>
        <w:widowControl/>
        <w:spacing w:beforeAutospacing="0" w:after="0" w:afterAutospacing="0" w:line="324" w:lineRule="atLeast"/>
        <w:ind w:left="0" w:firstLine="0"/>
        <w:rPr>
          <w:rFonts w:hint="eastAsia"/>
        </w:rPr>
      </w:pPr>
      <w:r>
        <w:rPr>
          <w:rFonts w:hint="eastAsia"/>
        </w:rPr>
        <w:t>10.In the film version, the name ofKeziah’s daughter, Heritage Demola-Diran was shown, but in book version, it was not.</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eastAsia"/>
        </w:rPr>
        <w:t>In the film version, the twenty third movement was not shown but rather, it was written that Keziah transferred to University of Ibadan.</w:t>
      </w:r>
      <w:bookmarkStart w:id="0" w:name="_GoBack"/>
      <w:bookmarkEnd w:id="0"/>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2023-04-25T12:11:36Z</dcterms:created>
  <dc:creator>iPhone</dc:creator>
  <cp:lastModifiedBy>iPhone</cp:lastModifiedBy>
  <dcterms:modified xsi:type="dcterms:W3CDTF">2023-05-06T23:16:55Z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3081-11.33.4</vt:lpwstr>
  </property>
  <property fmtid="{D5CDD505-2E9C-101B-9397-08002B2CF9AE}" pid="3" name="ICV">
    <vt:lpwstr>C58FE3E48EB4DE0D58A747641DB84998_31</vt:lpwstr>
  </property>
</Properties>
</file>