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914F" w14:textId="1C234744" w:rsidR="00844117" w:rsidRDefault="00F05000" w:rsidP="00844117">
      <w:pPr>
        <w:rPr>
          <w:b/>
          <w:bCs/>
        </w:rPr>
      </w:pPr>
      <w:r>
        <w:rPr>
          <w:b/>
          <w:bCs/>
        </w:rPr>
        <w:t xml:space="preserve">OLOGUNAGBA FAVOUR OLUWAFISAYOMI </w:t>
      </w:r>
    </w:p>
    <w:p w14:paraId="77A1A39E" w14:textId="63C3D591" w:rsidR="00F05000" w:rsidRDefault="00F05000" w:rsidP="00844117">
      <w:pPr>
        <w:rPr>
          <w:b/>
          <w:bCs/>
        </w:rPr>
      </w:pPr>
      <w:r>
        <w:rPr>
          <w:b/>
          <w:bCs/>
        </w:rPr>
        <w:t xml:space="preserve">COMPUTER ENGINEERING </w:t>
      </w:r>
    </w:p>
    <w:p w14:paraId="723A7A9B" w14:textId="41BA3E2E" w:rsidR="00F05000" w:rsidRPr="00F05000" w:rsidRDefault="00F05000" w:rsidP="00844117">
      <w:pPr>
        <w:rPr>
          <w:b/>
          <w:bCs/>
        </w:rPr>
      </w:pPr>
      <w:r>
        <w:rPr>
          <w:b/>
          <w:bCs/>
        </w:rPr>
        <w:t>22/ENG02/062</w:t>
      </w:r>
    </w:p>
    <w:p w14:paraId="17E377C4" w14:textId="77777777" w:rsidR="00844117" w:rsidRDefault="00844117" w:rsidP="00844117"/>
    <w:p w14:paraId="07A12B4F" w14:textId="77A13D4A" w:rsidR="00844117" w:rsidRPr="00437775" w:rsidRDefault="00AF7227" w:rsidP="0081535D">
      <w:pPr>
        <w:rPr>
          <w:rFonts w:ascii="Tahoma" w:hAnsi="Tahoma" w:cs="Tahoma"/>
          <w:b/>
          <w:bCs/>
          <w:color w:val="000000" w:themeColor="text1"/>
          <w:sz w:val="40"/>
          <w:szCs w:val="40"/>
          <w:vertAlign w:val="subscript"/>
        </w:rPr>
      </w:pPr>
      <w:r w:rsidRPr="00437775">
        <w:rPr>
          <w:rFonts w:ascii="Tahoma" w:hAnsi="Tahoma" w:cs="Tahoma"/>
          <w:b/>
          <w:bCs/>
          <w:color w:val="000000" w:themeColor="text1"/>
          <w:sz w:val="40"/>
          <w:szCs w:val="40"/>
          <w:vertAlign w:val="subscript"/>
        </w:rPr>
        <w:t>ATTEMPT AN INCISIVE INTERROGATION OF SOLOMON A. EDEBOR'S GOOD MORNING, SODOM, UNDERSCORING AT LEAST FIVE UNDERLYING THEMATIC THRUSTS THE DRAMA ENGAGES.</w:t>
      </w:r>
    </w:p>
    <w:p w14:paraId="6F6F7DDD" w14:textId="66817747" w:rsidR="00FE19F5" w:rsidRPr="00CF3BA9" w:rsidRDefault="00D71363" w:rsidP="00FE19F5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r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THEME OF LOVE</w:t>
      </w:r>
    </w:p>
    <w:p w14:paraId="451F1E40" w14:textId="62033CF4" w:rsidR="00E24803" w:rsidRDefault="002E12C8" w:rsidP="00E24803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r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According to the </w:t>
      </w:r>
      <w:r w:rsidR="00EE6EE0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play </w:t>
      </w:r>
      <w:r w:rsidR="00DD1630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we can see that </w:t>
      </w:r>
      <w:proofErr w:type="spellStart"/>
      <w:r w:rsidR="00DD1630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Demola</w:t>
      </w:r>
      <w:proofErr w:type="spellEnd"/>
      <w:r w:rsidR="00DD1630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was in love with Keziah. He did and tried everything in is </w:t>
      </w:r>
      <w:r w:rsidR="00E24803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power to express it to her. We can also see</w:t>
      </w:r>
      <w:r w:rsidR="00066539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in the third movement of the play</w:t>
      </w:r>
      <w:r w:rsidR="000A6006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</w:t>
      </w:r>
      <w:r w:rsidR="00066539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when </w:t>
      </w:r>
      <w:r w:rsidR="00823F5D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Keziah </w:t>
      </w:r>
      <w:r w:rsidR="000A6006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was absent from school for a week, </w:t>
      </w:r>
      <w:proofErr w:type="spellStart"/>
      <w:r w:rsidR="00307F29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Demola</w:t>
      </w:r>
      <w:proofErr w:type="spellEnd"/>
      <w:r w:rsidR="00307F29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</w:t>
      </w:r>
      <w:r w:rsidR="00D16D4B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was so worried about her.</w:t>
      </w:r>
      <w:r w:rsidR="009B34CE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Then when </w:t>
      </w:r>
      <w:proofErr w:type="spellStart"/>
      <w:r w:rsidR="009B34CE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Demola</w:t>
      </w:r>
      <w:proofErr w:type="spellEnd"/>
      <w:r w:rsidR="009B34CE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‘s friends </w:t>
      </w:r>
      <w:r w:rsidR="00662760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told him to drug and rape Keziah,  he was hesitant </w:t>
      </w:r>
      <w:r w:rsidR="00820E67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and he made it known to them that he was in love with her.</w:t>
      </w:r>
    </w:p>
    <w:p w14:paraId="29DFF67D" w14:textId="77777777" w:rsidR="002507EA" w:rsidRPr="00CF3BA9" w:rsidRDefault="002507EA" w:rsidP="00E24803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</w:p>
    <w:p w14:paraId="22E558C3" w14:textId="0F483702" w:rsidR="00820E67" w:rsidRPr="00CF3BA9" w:rsidRDefault="00D71363" w:rsidP="00820E67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r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THEME OF BETRAYAL </w:t>
      </w:r>
    </w:p>
    <w:p w14:paraId="01E9632A" w14:textId="77777777" w:rsidR="002507EA" w:rsidRDefault="00204E8A" w:rsidP="00B067F2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r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Theme of betrayal is shown in the play when </w:t>
      </w:r>
      <w:proofErr w:type="spellStart"/>
      <w:r w:rsidR="00A6203D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Demola</w:t>
      </w:r>
      <w:proofErr w:type="spellEnd"/>
      <w:r w:rsidR="00A6203D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forced himself on Keziah, because we can see in the sixth movement of the play</w:t>
      </w:r>
      <w:r w:rsidR="009F4221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that Keziah trusted </w:t>
      </w:r>
      <w:proofErr w:type="spellStart"/>
      <w:r w:rsidR="009F4221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Demola</w:t>
      </w:r>
      <w:proofErr w:type="spellEnd"/>
      <w:r w:rsidR="009F4221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to the extent that she was able to visit his house off campus not </w:t>
      </w:r>
    </w:p>
    <w:p w14:paraId="63F5A31D" w14:textId="5B6662CE" w:rsidR="00B067F2" w:rsidRDefault="009F4221" w:rsidP="00B067F2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r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knowing he</w:t>
      </w:r>
      <w:r w:rsidR="00ED5D1E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will betray her and </w:t>
      </w:r>
      <w:r w:rsidR="00EB1696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rape her.</w:t>
      </w:r>
    </w:p>
    <w:p w14:paraId="6CA62FA7" w14:textId="77777777" w:rsidR="002507EA" w:rsidRPr="00CF3BA9" w:rsidRDefault="002507EA" w:rsidP="00B067F2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</w:p>
    <w:p w14:paraId="7F3C4D86" w14:textId="6448FB51" w:rsidR="00EB1696" w:rsidRPr="00CF3BA9" w:rsidRDefault="00B53F10" w:rsidP="00EB1696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r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THEME OF JUSTICE </w:t>
      </w:r>
    </w:p>
    <w:p w14:paraId="651D5F2C" w14:textId="553FF084" w:rsidR="00EB1696" w:rsidRDefault="00EB1696" w:rsidP="00EB1696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r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Theme of justice is shown </w:t>
      </w:r>
      <w:r w:rsidR="00A47979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in </w:t>
      </w:r>
      <w:r w:rsidR="005357F2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the seventeenth movement </w:t>
      </w:r>
      <w:r w:rsidR="008331F9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of the play where the judge didn’t temper </w:t>
      </w:r>
      <w:r w:rsidR="00DC508D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justice with mercy like the</w:t>
      </w:r>
      <w:r w:rsidR="00C6260E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defence counsel had requested concerning </w:t>
      </w:r>
      <w:r w:rsidR="00B01415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murder of </w:t>
      </w:r>
      <w:proofErr w:type="spellStart"/>
      <w:r w:rsidR="00B01415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Demola</w:t>
      </w:r>
      <w:proofErr w:type="spellEnd"/>
      <w:r w:rsidR="00414EF6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, </w:t>
      </w:r>
      <w:r w:rsidR="00B01415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their </w:t>
      </w:r>
      <w:r w:rsidR="005C21B8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membership in an unlawful society </w:t>
      </w:r>
      <w:r w:rsidR="00414EF6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and illegal possession of firearms but rather allowed justice to </w:t>
      </w:r>
      <w:r w:rsidR="00262BD9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prevail.</w:t>
      </w:r>
    </w:p>
    <w:p w14:paraId="67496542" w14:textId="77777777" w:rsidR="002507EA" w:rsidRPr="00CF3BA9" w:rsidRDefault="002507EA" w:rsidP="00EB1696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</w:p>
    <w:p w14:paraId="020A0204" w14:textId="637A76F1" w:rsidR="00262BD9" w:rsidRPr="00CF3BA9" w:rsidRDefault="00B16E26" w:rsidP="00262BD9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r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THEME OF FORGIVENESS </w:t>
      </w:r>
    </w:p>
    <w:p w14:paraId="640A112E" w14:textId="187FB569" w:rsidR="00831534" w:rsidRPr="00CF3BA9" w:rsidRDefault="00262BD9" w:rsidP="00831534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r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According to </w:t>
      </w:r>
      <w:r w:rsidR="00DC5349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twentieth movement, the theme of forgiveness is shown </w:t>
      </w:r>
      <w:r w:rsidR="00666111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when Dr Richards finally realised he was too hard on Keziah </w:t>
      </w:r>
      <w:r w:rsidR="00831534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because of her pregnancy and he realised it after her attempt </w:t>
      </w:r>
      <w:proofErr w:type="spellStart"/>
      <w:r w:rsidR="00831534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to.commit</w:t>
      </w:r>
      <w:proofErr w:type="spellEnd"/>
      <w:r w:rsidR="00831534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suicide.</w:t>
      </w:r>
    </w:p>
    <w:p w14:paraId="3D93ED07" w14:textId="05BE8A2B" w:rsidR="00831534" w:rsidRDefault="00AE71CF" w:rsidP="00831534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r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lastRenderedPageBreak/>
        <w:t>I’m the movement it is showed her the two reconciled and forgave one another</w:t>
      </w:r>
      <w:r w:rsidR="002507EA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.</w:t>
      </w:r>
    </w:p>
    <w:p w14:paraId="6D7DD610" w14:textId="77777777" w:rsidR="002507EA" w:rsidRPr="00CF3BA9" w:rsidRDefault="002507EA" w:rsidP="00831534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</w:p>
    <w:p w14:paraId="200EA486" w14:textId="1AE208BB" w:rsidR="00E80D60" w:rsidRPr="00CF3BA9" w:rsidRDefault="00B16E26" w:rsidP="00E80D60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r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THEME OF DEATH</w:t>
      </w:r>
    </w:p>
    <w:p w14:paraId="6572644A" w14:textId="125E4DF7" w:rsidR="006D2A16" w:rsidRDefault="00EA3989" w:rsidP="00AF38D2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r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We can see that the play portraits </w:t>
      </w:r>
      <w:r w:rsidR="00BB2F42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theme of Death when </w:t>
      </w:r>
      <w:proofErr w:type="spellStart"/>
      <w:r w:rsidR="00BB2F42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Demola</w:t>
      </w:r>
      <w:proofErr w:type="spellEnd"/>
      <w:r w:rsidR="00BB2F42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body</w:t>
      </w:r>
      <w:r w:rsidR="004F4663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</w:t>
      </w:r>
      <w:r w:rsidR="00BB2F42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</w:t>
      </w:r>
      <w:r w:rsidR="007D40A2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was found</w:t>
      </w:r>
      <w:r w:rsidR="004F4663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lifeless</w:t>
      </w:r>
      <w:r w:rsidR="007D40A2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in</w:t>
      </w:r>
      <w:r w:rsidR="000F4341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</w:t>
      </w:r>
      <w:r w:rsidR="00DB6511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the tenth movement </w:t>
      </w:r>
      <w:r w:rsidR="004F4663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after a failed operation </w:t>
      </w:r>
      <w:r w:rsidR="00B63173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him and his fellow cult members (</w:t>
      </w:r>
      <w:r w:rsidR="008B06CA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the red shadows</w:t>
      </w:r>
      <w:r w:rsidR="00B63173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)</w:t>
      </w:r>
      <w:r w:rsidR="008B06CA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went for in </w:t>
      </w:r>
      <w:proofErr w:type="spellStart"/>
      <w:r w:rsidR="008B06CA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the</w:t>
      </w:r>
      <w:r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We</w:t>
      </w:r>
      <w:proofErr w:type="spellEnd"/>
      <w:r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can see that the play portraits </w:t>
      </w:r>
      <w:r w:rsidR="00BB2F42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theme of Death when </w:t>
      </w:r>
      <w:proofErr w:type="spellStart"/>
      <w:r w:rsidR="00BB2F42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Demola</w:t>
      </w:r>
      <w:proofErr w:type="spellEnd"/>
      <w:r w:rsidR="00BB2F42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body</w:t>
      </w:r>
      <w:r w:rsidR="004F4663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</w:t>
      </w:r>
      <w:r w:rsidR="00BB2F42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</w:t>
      </w:r>
      <w:r w:rsidR="007D40A2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was found</w:t>
      </w:r>
      <w:r w:rsidR="004F4663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lifeless</w:t>
      </w:r>
      <w:r w:rsidR="007D40A2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in</w:t>
      </w:r>
      <w:r w:rsidR="000F4341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</w:t>
      </w:r>
      <w:r w:rsidR="00DB6511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the tenth movement </w:t>
      </w:r>
      <w:r w:rsidR="004F4663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after a failed operation </w:t>
      </w:r>
      <w:r w:rsidR="00B63173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him and his fellow cult members (</w:t>
      </w:r>
      <w:r w:rsidR="008B06CA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the red shadows</w:t>
      </w:r>
      <w:r w:rsidR="00B63173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)</w:t>
      </w:r>
      <w:r w:rsidR="008B06CA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went for in </w:t>
      </w:r>
      <w:r w:rsidR="0036141E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the ninth movement</w:t>
      </w:r>
      <w:r w:rsidR="00AF38D2" w:rsidRPr="00CF3BA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.</w:t>
      </w:r>
    </w:p>
    <w:p w14:paraId="3D5BAFD4" w14:textId="77777777" w:rsidR="002507EA" w:rsidRPr="00CF3BA9" w:rsidRDefault="002507EA" w:rsidP="00AF38D2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</w:p>
    <w:p w14:paraId="648725D6" w14:textId="4F25D747" w:rsidR="00474786" w:rsidRDefault="00474786" w:rsidP="00E80D60">
      <w:pPr>
        <w:pStyle w:val="ListParagraph"/>
        <w:rPr>
          <w:b/>
          <w:bCs/>
          <w:color w:val="000000" w:themeColor="text1"/>
          <w:vertAlign w:val="subscript"/>
        </w:rPr>
      </w:pPr>
    </w:p>
    <w:p w14:paraId="742F7939" w14:textId="77777777" w:rsidR="00120165" w:rsidRDefault="00120165" w:rsidP="00AF38D2">
      <w:pPr>
        <w:rPr>
          <w:rFonts w:ascii="Tahoma" w:hAnsi="Tahoma" w:cs="Tahoma"/>
          <w:b/>
          <w:bCs/>
          <w:color w:val="000000" w:themeColor="text1"/>
          <w:sz w:val="40"/>
          <w:szCs w:val="40"/>
          <w:vertAlign w:val="subscript"/>
        </w:rPr>
      </w:pPr>
    </w:p>
    <w:p w14:paraId="3B8EABCC" w14:textId="5C4A6BA4" w:rsidR="006D2A16" w:rsidRDefault="00663CC5" w:rsidP="00AF38D2">
      <w:pPr>
        <w:rPr>
          <w:rFonts w:ascii="Tahoma" w:hAnsi="Tahoma" w:cs="Tahoma"/>
          <w:b/>
          <w:bCs/>
          <w:color w:val="000000" w:themeColor="text1"/>
          <w:sz w:val="40"/>
          <w:szCs w:val="40"/>
          <w:vertAlign w:val="subscript"/>
        </w:rPr>
      </w:pPr>
      <w:r w:rsidRPr="0045204C">
        <w:rPr>
          <w:rFonts w:ascii="Tahoma" w:hAnsi="Tahoma" w:cs="Tahoma"/>
          <w:b/>
          <w:bCs/>
          <w:color w:val="000000" w:themeColor="text1"/>
          <w:sz w:val="40"/>
          <w:szCs w:val="40"/>
          <w:vertAlign w:val="subscript"/>
        </w:rPr>
        <w:t>ATTEMPT DETAILED CHARACTER ANALYSES OF ANY THREE CHARACTERS IN SOLOMON A. EDEBOR'S GOOD MORNING</w:t>
      </w:r>
      <w:r w:rsidR="005B1822">
        <w:rPr>
          <w:rFonts w:ascii="Tahoma" w:hAnsi="Tahoma" w:cs="Tahoma"/>
          <w:b/>
          <w:bCs/>
          <w:color w:val="000000" w:themeColor="text1"/>
          <w:sz w:val="40"/>
          <w:szCs w:val="40"/>
          <w:vertAlign w:val="subscript"/>
        </w:rPr>
        <w:t xml:space="preserve"> </w:t>
      </w:r>
      <w:r w:rsidRPr="0045204C">
        <w:rPr>
          <w:rFonts w:ascii="Tahoma" w:hAnsi="Tahoma" w:cs="Tahoma"/>
          <w:b/>
          <w:bCs/>
          <w:color w:val="000000" w:themeColor="text1"/>
          <w:sz w:val="40"/>
          <w:szCs w:val="40"/>
          <w:vertAlign w:val="subscript"/>
        </w:rPr>
        <w:t>SODOM</w:t>
      </w:r>
    </w:p>
    <w:p w14:paraId="3A635CCA" w14:textId="77777777" w:rsidR="00765137" w:rsidRPr="0045204C" w:rsidRDefault="00765137" w:rsidP="00AF38D2">
      <w:pPr>
        <w:rPr>
          <w:rFonts w:ascii="Tahoma" w:hAnsi="Tahoma" w:cs="Tahoma"/>
          <w:b/>
          <w:bCs/>
          <w:color w:val="000000" w:themeColor="text1"/>
          <w:sz w:val="40"/>
          <w:szCs w:val="40"/>
          <w:vertAlign w:val="subscript"/>
        </w:rPr>
      </w:pPr>
    </w:p>
    <w:p w14:paraId="2660EDB3" w14:textId="1D62E888" w:rsidR="0036141E" w:rsidRPr="0045204C" w:rsidRDefault="00254CFE" w:rsidP="00254CFE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0000" w:themeColor="text1"/>
          <w:sz w:val="28"/>
          <w:szCs w:val="28"/>
          <w:vertAlign w:val="subscript"/>
        </w:rPr>
      </w:pPr>
      <w:r w:rsidRPr="0045204C">
        <w:rPr>
          <w:rFonts w:ascii="Tahoma" w:hAnsi="Tahoma" w:cs="Tahoma"/>
          <w:b/>
          <w:bCs/>
          <w:color w:val="000000" w:themeColor="text1"/>
          <w:sz w:val="28"/>
          <w:szCs w:val="28"/>
          <w:vertAlign w:val="subscript"/>
        </w:rPr>
        <w:t xml:space="preserve">KEZIAH </w:t>
      </w:r>
    </w:p>
    <w:p w14:paraId="12AE143D" w14:textId="65E4C6BB" w:rsidR="00EC7229" w:rsidRDefault="00EC7229" w:rsidP="00EC7229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r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Keziah </w:t>
      </w:r>
      <w:proofErr w:type="spellStart"/>
      <w:r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ia</w:t>
      </w:r>
      <w:proofErr w:type="spellEnd"/>
      <w:r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a </w:t>
      </w:r>
      <w:r w:rsidR="00B772C1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young lady in 200 level </w:t>
      </w:r>
      <w:r w:rsidR="006776EE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in Mayflower </w:t>
      </w:r>
      <w:r w:rsidR="0071270E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University. </w:t>
      </w:r>
      <w:r w:rsidR="00921916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She is one of </w:t>
      </w:r>
      <w:proofErr w:type="spellStart"/>
      <w:r w:rsidR="00921916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fhe</w:t>
      </w:r>
      <w:proofErr w:type="spellEnd"/>
      <w:r w:rsidR="00921916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</w:t>
      </w:r>
      <w:r w:rsidR="00E928AE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chief characters in the </w:t>
      </w:r>
      <w:proofErr w:type="spellStart"/>
      <w:r w:rsidR="00E928AE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play.</w:t>
      </w:r>
      <w:r w:rsidR="0071270E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She</w:t>
      </w:r>
      <w:proofErr w:type="spellEnd"/>
      <w:r w:rsidR="0071270E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is the only daughter of her parents, Mr and Mrs Richards. She </w:t>
      </w:r>
      <w:r w:rsidR="00795A81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starts out </w:t>
      </w:r>
      <w:r w:rsidR="00165A5F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as a disciplined and </w:t>
      </w:r>
      <w:r w:rsidR="004C508F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focused student, but later falls victim of negative peer pressure</w:t>
      </w:r>
      <w:r w:rsidR="004D01C1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. Due to the negative pressure she got pregnant which resulted </w:t>
      </w:r>
      <w:r w:rsidR="00430524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into her educational adventure to be truncated for a while. She was finally able to get an opportunity </w:t>
      </w:r>
      <w:r w:rsidR="006F0CD5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to get back her life after she gave birth and her parents accepted her fully.</w:t>
      </w:r>
    </w:p>
    <w:p w14:paraId="35D32C31" w14:textId="77777777" w:rsidR="00765137" w:rsidRPr="00D341B6" w:rsidRDefault="00765137" w:rsidP="00EC7229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</w:p>
    <w:p w14:paraId="1273B53D" w14:textId="58C9F1DD" w:rsidR="00254CFE" w:rsidRPr="00D341B6" w:rsidRDefault="00254CFE" w:rsidP="00254CFE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r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DEMOLA</w:t>
      </w:r>
    </w:p>
    <w:p w14:paraId="1592EC33" w14:textId="61C412F0" w:rsidR="006F0CD5" w:rsidRDefault="00E928AE" w:rsidP="006F0CD5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proofErr w:type="spellStart"/>
      <w:r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Demola</w:t>
      </w:r>
      <w:proofErr w:type="spellEnd"/>
      <w:r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is a 200 level </w:t>
      </w:r>
      <w:r w:rsidR="00B15B67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students of Mayflower University. He is one of the chief characters</w:t>
      </w:r>
      <w:r w:rsidR="008A19DB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. He fell in love with his course mate </w:t>
      </w:r>
      <w:proofErr w:type="spellStart"/>
      <w:r w:rsidR="008A19DB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keziah</w:t>
      </w:r>
      <w:proofErr w:type="spellEnd"/>
      <w:r w:rsidR="008A19DB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 </w:t>
      </w:r>
      <w:r w:rsidR="007D7E5C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and sought everything in his power to get her. In his pursuit of getting her, he </w:t>
      </w:r>
      <w:r w:rsidR="00626E88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took advice from the wrong set of people which resulted him to raping </w:t>
      </w:r>
      <w:proofErr w:type="spellStart"/>
      <w:r w:rsidR="00C10868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keziah</w:t>
      </w:r>
      <w:proofErr w:type="spellEnd"/>
      <w:r w:rsidR="00C10868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. He later joined the </w:t>
      </w:r>
      <w:r w:rsidR="00C10868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lastRenderedPageBreak/>
        <w:t xml:space="preserve">Red shadows </w:t>
      </w:r>
      <w:r w:rsidR="008A08B8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which caused him to suffer an ignominious death long before his time.</w:t>
      </w:r>
    </w:p>
    <w:p w14:paraId="6EC5C15A" w14:textId="77777777" w:rsidR="00765137" w:rsidRDefault="00765137" w:rsidP="006F0CD5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</w:p>
    <w:p w14:paraId="4A4C3D34" w14:textId="77777777" w:rsidR="000C69E1" w:rsidRDefault="000C69E1" w:rsidP="006F0CD5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</w:p>
    <w:p w14:paraId="2460EB0C" w14:textId="77777777" w:rsidR="000C69E1" w:rsidRDefault="000C69E1" w:rsidP="006F0CD5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</w:p>
    <w:p w14:paraId="74A73126" w14:textId="77777777" w:rsidR="000C69E1" w:rsidRPr="00D341B6" w:rsidRDefault="000C69E1" w:rsidP="006F0CD5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</w:p>
    <w:p w14:paraId="2DD2444B" w14:textId="6CECDED4" w:rsidR="008A08B8" w:rsidRPr="00D341B6" w:rsidRDefault="00254CFE" w:rsidP="00EE2063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r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MRS RICHARDS </w:t>
      </w:r>
    </w:p>
    <w:p w14:paraId="1F1328AE" w14:textId="181CCE3D" w:rsidR="00E17C43" w:rsidRPr="00D341B6" w:rsidRDefault="00EE2063" w:rsidP="00E17C43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r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Mrs Richards is the mother of Keziah </w:t>
      </w:r>
      <w:r w:rsidR="00E17C43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, one of the chief characters . She portraits a mother that </w:t>
      </w:r>
      <w:r w:rsidR="003D37A4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trained her child and loved her child. She also supported </w:t>
      </w:r>
      <w:r w:rsidR="00AB2AF4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her daughter after she found </w:t>
      </w:r>
      <w:r w:rsidR="00820CA2"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out she was pregnant. </w:t>
      </w:r>
    </w:p>
    <w:p w14:paraId="193883C5" w14:textId="353DD7B1" w:rsidR="00820CA2" w:rsidRPr="00D341B6" w:rsidRDefault="00820CA2" w:rsidP="00E17C43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r w:rsidRPr="00D341B6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Overall is showed the qualities of a good mother and played her role well.</w:t>
      </w:r>
    </w:p>
    <w:p w14:paraId="4966ABF7" w14:textId="77777777" w:rsidR="002B521D" w:rsidRDefault="002B521D" w:rsidP="00E17C43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</w:p>
    <w:p w14:paraId="2A1C0743" w14:textId="32A48E74" w:rsidR="00F124F9" w:rsidRDefault="003D3A79" w:rsidP="00F124F9">
      <w:pPr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r w:rsidRPr="00F124F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WHAT ARE THE POINTS OF DIVERGENCE BETWEEN THE FILMED AND WRITTEN VERSION </w:t>
      </w:r>
      <w:r w:rsidR="005B6330" w:rsidRPr="00F124F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OF GOOD MORNING S</w:t>
      </w:r>
      <w:r w:rsidR="00F124F9" w:rsidRPr="00F124F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ODOM</w:t>
      </w:r>
    </w:p>
    <w:p w14:paraId="6A7FDF07" w14:textId="317D2B52" w:rsidR="009C1C0F" w:rsidRDefault="009C1C0F" w:rsidP="009C1C0F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NARRATIVE STRUCURE</w:t>
      </w:r>
    </w:p>
    <w:p w14:paraId="054545C5" w14:textId="2A187187" w:rsidR="009C1C0F" w:rsidRDefault="009C1C0F" w:rsidP="009C1C0F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One of the significant differences between the written play and film version </w:t>
      </w:r>
      <w:r w:rsidR="00821C11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is the narrative structure. The play is structured as a series of interconnected </w:t>
      </w:r>
      <w:r w:rsidR="006A7759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vignettes that explore various aspects </w:t>
      </w:r>
      <w:r w:rsidR="00C5602F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of Nigerian society. In contrast, the film </w:t>
      </w:r>
      <w:r w:rsidR="00495847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has a more linear narrative structure, with a clear storyline</w:t>
      </w:r>
      <w:r w:rsidR="00147B13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.</w:t>
      </w:r>
    </w:p>
    <w:p w14:paraId="43C36F90" w14:textId="333C31B2" w:rsidR="00147B13" w:rsidRDefault="0064008E" w:rsidP="00147B13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TONE AND STYLE </w:t>
      </w:r>
    </w:p>
    <w:p w14:paraId="0E4B3EFF" w14:textId="325EB064" w:rsidR="0064008E" w:rsidRPr="003D2575" w:rsidRDefault="0064008E" w:rsidP="0064008E">
      <w:pPr>
        <w:pStyle w:val="ListParagraph"/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The play is a satirical work that uses </w:t>
      </w:r>
      <w:proofErr w:type="spellStart"/>
      <w:r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humor</w:t>
      </w:r>
      <w:proofErr w:type="spellEnd"/>
      <w:r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and irony to critique Nigerian society. In contrast, the film version of </w:t>
      </w:r>
      <w:r w:rsidR="003D2575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Good Morning Sodom is a more </w:t>
      </w:r>
      <w:proofErr w:type="spellStart"/>
      <w:r w:rsidR="003D2575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somber</w:t>
      </w:r>
      <w:proofErr w:type="spellEnd"/>
      <w:r w:rsidR="003D2575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 xml:space="preserve"> and serious work. The featuring more cinematic shots and a more polishes look</w:t>
      </w:r>
      <w:r w:rsidR="0044693A">
        <w:rPr>
          <w:rFonts w:ascii="Tahoma" w:hAnsi="Tahoma" w:cs="Tahoma"/>
          <w:b/>
          <w:bCs/>
          <w:color w:val="000000" w:themeColor="text1"/>
          <w:sz w:val="32"/>
          <w:szCs w:val="32"/>
          <w:vertAlign w:val="subscript"/>
        </w:rPr>
        <w:t>.</w:t>
      </w:r>
    </w:p>
    <w:sectPr w:rsidR="0064008E" w:rsidRPr="003D2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F1CC0"/>
    <w:multiLevelType w:val="hybridMultilevel"/>
    <w:tmpl w:val="55A0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27284"/>
    <w:multiLevelType w:val="hybridMultilevel"/>
    <w:tmpl w:val="DBACE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712763">
    <w:abstractNumId w:val="0"/>
  </w:num>
  <w:num w:numId="2" w16cid:durableId="1250387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D7"/>
    <w:rsid w:val="00066539"/>
    <w:rsid w:val="00086FAC"/>
    <w:rsid w:val="000A6006"/>
    <w:rsid w:val="000C69E1"/>
    <w:rsid w:val="000F4341"/>
    <w:rsid w:val="00120165"/>
    <w:rsid w:val="00125AA5"/>
    <w:rsid w:val="00147B13"/>
    <w:rsid w:val="00163AE7"/>
    <w:rsid w:val="00165A5F"/>
    <w:rsid w:val="0018253C"/>
    <w:rsid w:val="00204E8A"/>
    <w:rsid w:val="002507EA"/>
    <w:rsid w:val="00254CFE"/>
    <w:rsid w:val="00262BD9"/>
    <w:rsid w:val="002B521D"/>
    <w:rsid w:val="002E12C8"/>
    <w:rsid w:val="00307F29"/>
    <w:rsid w:val="00357369"/>
    <w:rsid w:val="0036141E"/>
    <w:rsid w:val="003D2575"/>
    <w:rsid w:val="003D37A4"/>
    <w:rsid w:val="003D3A79"/>
    <w:rsid w:val="00414EF6"/>
    <w:rsid w:val="00430524"/>
    <w:rsid w:val="00437775"/>
    <w:rsid w:val="0044693A"/>
    <w:rsid w:val="0045204C"/>
    <w:rsid w:val="00474786"/>
    <w:rsid w:val="00495847"/>
    <w:rsid w:val="004C508F"/>
    <w:rsid w:val="004D01C1"/>
    <w:rsid w:val="004F4663"/>
    <w:rsid w:val="005357F2"/>
    <w:rsid w:val="005B1822"/>
    <w:rsid w:val="005B6330"/>
    <w:rsid w:val="005C21B8"/>
    <w:rsid w:val="00626E88"/>
    <w:rsid w:val="006302BF"/>
    <w:rsid w:val="0064008E"/>
    <w:rsid w:val="00662760"/>
    <w:rsid w:val="00663CC5"/>
    <w:rsid w:val="00666111"/>
    <w:rsid w:val="006776EE"/>
    <w:rsid w:val="006A7759"/>
    <w:rsid w:val="006D2A16"/>
    <w:rsid w:val="006D6E74"/>
    <w:rsid w:val="006F0CD5"/>
    <w:rsid w:val="006F1874"/>
    <w:rsid w:val="0071270E"/>
    <w:rsid w:val="00727703"/>
    <w:rsid w:val="00765137"/>
    <w:rsid w:val="00795A81"/>
    <w:rsid w:val="007D40A2"/>
    <w:rsid w:val="007D7E5C"/>
    <w:rsid w:val="00814392"/>
    <w:rsid w:val="0081535D"/>
    <w:rsid w:val="00820CA2"/>
    <w:rsid w:val="00820E67"/>
    <w:rsid w:val="00821C11"/>
    <w:rsid w:val="00823F5D"/>
    <w:rsid w:val="00831534"/>
    <w:rsid w:val="008331F9"/>
    <w:rsid w:val="00844117"/>
    <w:rsid w:val="00883CE5"/>
    <w:rsid w:val="008A08B8"/>
    <w:rsid w:val="008A19DB"/>
    <w:rsid w:val="008B06CA"/>
    <w:rsid w:val="00921916"/>
    <w:rsid w:val="009B34CE"/>
    <w:rsid w:val="009C1C0F"/>
    <w:rsid w:val="009F4221"/>
    <w:rsid w:val="00A47979"/>
    <w:rsid w:val="00A6203D"/>
    <w:rsid w:val="00AB2AF4"/>
    <w:rsid w:val="00AB3FD7"/>
    <w:rsid w:val="00AE71CF"/>
    <w:rsid w:val="00AF38D2"/>
    <w:rsid w:val="00AF7227"/>
    <w:rsid w:val="00B01415"/>
    <w:rsid w:val="00B067F2"/>
    <w:rsid w:val="00B07FC2"/>
    <w:rsid w:val="00B15B67"/>
    <w:rsid w:val="00B16E26"/>
    <w:rsid w:val="00B53F10"/>
    <w:rsid w:val="00B63173"/>
    <w:rsid w:val="00B772C1"/>
    <w:rsid w:val="00B8226D"/>
    <w:rsid w:val="00BB2F42"/>
    <w:rsid w:val="00C10868"/>
    <w:rsid w:val="00C14D16"/>
    <w:rsid w:val="00C23A06"/>
    <w:rsid w:val="00C5602F"/>
    <w:rsid w:val="00C6260E"/>
    <w:rsid w:val="00CF3BA9"/>
    <w:rsid w:val="00D16D4B"/>
    <w:rsid w:val="00D341B6"/>
    <w:rsid w:val="00D401D7"/>
    <w:rsid w:val="00D6756E"/>
    <w:rsid w:val="00D71363"/>
    <w:rsid w:val="00DB6511"/>
    <w:rsid w:val="00DC508D"/>
    <w:rsid w:val="00DC5349"/>
    <w:rsid w:val="00DD1630"/>
    <w:rsid w:val="00E17C43"/>
    <w:rsid w:val="00E24803"/>
    <w:rsid w:val="00E80909"/>
    <w:rsid w:val="00E80D60"/>
    <w:rsid w:val="00E928AE"/>
    <w:rsid w:val="00EA3989"/>
    <w:rsid w:val="00EB1696"/>
    <w:rsid w:val="00EC7229"/>
    <w:rsid w:val="00ED5D1E"/>
    <w:rsid w:val="00EE2063"/>
    <w:rsid w:val="00EE249F"/>
    <w:rsid w:val="00EE6EE0"/>
    <w:rsid w:val="00F037BB"/>
    <w:rsid w:val="00F05000"/>
    <w:rsid w:val="00F124F9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4ABED"/>
  <w15:chartTrackingRefBased/>
  <w15:docId w15:val="{C4FA382E-C807-B34F-BC85-2EDEABFE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Ologunagba Favour</dc:creator>
  <cp:keywords/>
  <dc:description/>
  <cp:lastModifiedBy>Ologunagba Favour</cp:lastModifiedBy>
  <cp:revision>2</cp:revision>
  <dcterms:created xsi:type="dcterms:W3CDTF">2023-05-07T00:00:00Z</dcterms:created>
  <dcterms:modified xsi:type="dcterms:W3CDTF">2023-05-07T00:00:00Z</dcterms:modified>
</cp:coreProperties>
</file>