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 OKOLIE DANIELLA UDODI</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MATRIC NO: 22/SMS04/029</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DEPARTMENT: MEDIA AND COMMUNICATION STUDIES</w:t>
      </w: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COLLEGE: SOCIAL AND MEDIA AND COMMUNICATION STUDIES</w:t>
      </w: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bookmarkStart w:id="0" w:name="_GoBack"/>
      <w:bookmarkEnd w:id="0"/>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QUESTIONS</w:t>
      </w:r>
    </w:p>
    <w:p>
      <w:pPr>
        <w:numPr>
          <w:ilvl w:val="0"/>
          <w:numId w:val="1"/>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Attempt an incisive interrogation of Solomon A. Edebor’s “Good morning Sodom, underscoring at least five underlying thematic thrusts the drama engages.</w:t>
      </w:r>
    </w:p>
    <w:p>
      <w:pPr>
        <w:numPr>
          <w:ilvl w:val="0"/>
          <w:numId w:val="1"/>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Attempt detailed character analysis of any three characters in Solomon A. Edebor’s “Good morning Sodom.</w:t>
      </w:r>
    </w:p>
    <w:p>
      <w:pPr>
        <w:numPr>
          <w:ilvl w:val="0"/>
          <w:numId w:val="0"/>
        </w:numPr>
        <w:rPr>
          <w:rFonts w:hint="default" w:ascii="Times New Roman" w:hAnsi="Times New Roman" w:cs="Times New Roman"/>
          <w:b/>
          <w:bCs/>
          <w:sz w:val="24"/>
          <w:szCs w:val="24"/>
          <w:lang w:val="en-US"/>
        </w:rPr>
      </w:pPr>
    </w:p>
    <w:p>
      <w:pPr>
        <w:numPr>
          <w:ilvl w:val="0"/>
          <w:numId w:val="0"/>
        </w:num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Answers</w:t>
      </w:r>
    </w:p>
    <w:p>
      <w:pPr>
        <w:numPr>
          <w:ilvl w:val="0"/>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(1a)</w:t>
      </w:r>
      <w:r>
        <w:rPr>
          <w:rFonts w:hint="default" w:ascii="Times New Roman" w:hAnsi="Times New Roman" w:cs="Times New Roman"/>
          <w:b/>
          <w:bCs/>
          <w:sz w:val="24"/>
          <w:szCs w:val="24"/>
          <w:lang w:val="en-US"/>
        </w:rPr>
        <w:t xml:space="preserve"> PEER PRESSURE</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 was a victim of this as he was badly influenced by his best friend, Nkanga Nwonko a.k.a K.K. who was a year above him. His best friend convinced Demola to get an apartment off campus by lying to his parents, also  introducing him to drugs. K.K. and some other friends manipulated him into raping Keziah Richards by charming her into his room which lead to Kerizah loosing her virginity and which in turn led to unwanted pregnancy. Not to mention, he as well introduced him to joining a cult group. The Red Shadows which later on cost him his life. Also, Keziah was a victim of peer pressure too, she was convinced by her friends to loosen up her bond with Demola as she gave him a a hard time which later led to Keziah’s appearance in Demola’s room where he raped her, taking away her dignity and leading to unwanted pregnancy.</w:t>
      </w: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(b) </w:t>
      </w:r>
      <w:r>
        <w:rPr>
          <w:rFonts w:hint="default" w:ascii="Times New Roman" w:hAnsi="Times New Roman" w:cs="Times New Roman"/>
          <w:b/>
          <w:bCs/>
          <w:sz w:val="24"/>
          <w:szCs w:val="24"/>
          <w:lang w:val="en-US"/>
        </w:rPr>
        <w:t>THEME OF FEAR</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Fear sometimes can be a healthy emotion that helps an individual to stay safe in potentially dangerous situations. However, when fearbecomes uncontrollable and overwhelming, it can lead to negative outcomes like anxiety,panic attacks and lot more as seen in Keziah’s situation. Keziah’s fear of dissapointing her parents after being raped and becoming pregnant is a common feeling experienced by survivors of sexual assault. They often feel ashamed and responsible for what happened to them, which can cause them to feel helpless. Furthermore, the fear experienced by Keziah’s parents after her attempted suicide attempt is a reminder of how much impact mental health issues have on families.</w:t>
      </w: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(c) </w:t>
      </w:r>
      <w:r>
        <w:rPr>
          <w:rFonts w:hint="default" w:ascii="Times New Roman" w:hAnsi="Times New Roman" w:cs="Times New Roman"/>
          <w:b/>
          <w:bCs/>
          <w:sz w:val="24"/>
          <w:szCs w:val="24"/>
          <w:lang w:val="en-US"/>
        </w:rPr>
        <w:t>THEME OF LOVE</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Love is a potent emotion characterized. </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By feelings of respect and fondness, and it can manifest in several forms, such as erotic, agape , storge, playful and selflove. The book “Good Morning Sodom” illustrates different types of love. When Keziah unexpectedly became pregnant and changed schools, her parents, Dr. And Mrs. Richards, showed her unselfish and selfless love by comforting and supporting her throughout the ordeal. Despite having had a playful relationship in the past, Demola and Keziah’s bond took a dark turn when K.K. and Bentol pressured Demola into having non-consesual sex with Keziah while assuming that she was playing hard to get which eventually led to her rape.</w:t>
      </w: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(d)</w:t>
      </w:r>
      <w:r>
        <w:rPr>
          <w:rFonts w:hint="default" w:ascii="Times New Roman" w:hAnsi="Times New Roman" w:cs="Times New Roman"/>
          <w:b/>
          <w:bCs/>
          <w:sz w:val="24"/>
          <w:szCs w:val="24"/>
          <w:lang w:val="en-US"/>
        </w:rPr>
        <w:t xml:space="preserve"> THEME OF DEATH</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Death is an inevitable reality that we all must face, and it can be challening to come to terms with unpredictability. It’s an event that can occur suddenly and without warning, leaving loved ones in a state of shock and grief. In Demola’s situation, his premature death serves as a reminder of the importance of being mindful of the company we keep and the advice we receive from others. Maintaining bad company and following poor advice can lead to making poor decisions, as seen in Demola’s case. Joining a cult is a decision that can have significant consequences, and in this hypothetical scenario, it ultimately led to his untimely demise. It is vital to surround ourselves with people who have a positive influence on our lives and can guide us in making wise decisions.</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Furthermore, death is an event that impacts not just the individual but also those around them, including family and friends. Coping with the sudden loss of a loved one can be an overwhelming and emotional experience, and it’s essential to seek support from others during this difficult time. </w:t>
      </w: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(e)</w:t>
      </w:r>
      <w:r>
        <w:rPr>
          <w:rFonts w:hint="default" w:ascii="Times New Roman" w:hAnsi="Times New Roman" w:cs="Times New Roman"/>
          <w:b/>
          <w:bCs/>
          <w:sz w:val="24"/>
          <w:szCs w:val="24"/>
          <w:lang w:val="en-US"/>
        </w:rPr>
        <w:t>THEME OF BETRAYAL</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Betrayal refers to the act of breaking trust or confidence in someone or something, often by violating a moral principle. In the case of Demola and Keziah, Demola deceived Keziah into visiting his home and subsequently raped her, leaving her pregnant and facing harsh judgement from her parents. This action by Demola led to Keziah feeling a deep sense of betrayal towards him, as he had shattered her hopes and trust in him.</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Additionally, Keziah’s parents felt betrayed by their daughter, mistakenly believing her to be promiscuous and feeling let down by her actions.</w:t>
      </w:r>
    </w:p>
    <w:p>
      <w:pPr>
        <w:numPr>
          <w:ilvl w:val="0"/>
          <w:numId w:val="0"/>
        </w:numPr>
        <w:rPr>
          <w:rFonts w:hint="default" w:ascii="Times New Roman" w:hAnsi="Times New Roman" w:cs="Times New Roman"/>
          <w:b w:val="0"/>
          <w:bCs w:val="0"/>
          <w:sz w:val="24"/>
          <w:szCs w:val="24"/>
          <w:lang w:val="en-US"/>
        </w:rPr>
      </w:pPr>
    </w:p>
    <w:p>
      <w:pPr>
        <w:numPr>
          <w:ilvl w:val="0"/>
          <w:numId w:val="0"/>
        </w:numPr>
        <w:ind w:left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2.Attempt detailed character analysis of any three characters in Solomon A. Edebor’s Good Morning Sodom.</w:t>
      </w:r>
    </w:p>
    <w:p>
      <w:pPr>
        <w:numPr>
          <w:ilvl w:val="0"/>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Demola</w:t>
      </w:r>
    </w:p>
    <w:p>
      <w:pPr>
        <w:numPr>
          <w:ilvl w:val="0"/>
          <w:numId w:val="0"/>
        </w:numPr>
        <w:ind w:left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 was the the solitary child of Mrs.Diran, whose demise left his father as the sole provider for him. Unfortunately, his father was only able to support him financially and materially, and was not present in other areas of his life. This absence was the primary cause of his moral decline and susceptibility to negative influences. As a second-year student in the English Department at Mayflower University, he became associated with the Red Shadows cult, which ultimately led to his untimely death during one of their missions.</w:t>
      </w:r>
    </w:p>
    <w:p>
      <w:pPr>
        <w:numPr>
          <w:ilvl w:val="0"/>
          <w:numId w:val="0"/>
        </w:numPr>
        <w:ind w:leftChars="0"/>
        <w:jc w:val="both"/>
        <w:rPr>
          <w:rFonts w:hint="default" w:ascii="Times New Roman" w:hAnsi="Times New Roman" w:cs="Times New Roman"/>
          <w:b w:val="0"/>
          <w:bCs w:val="0"/>
          <w:sz w:val="24"/>
          <w:szCs w:val="24"/>
          <w:lang w:val="en-US"/>
        </w:rPr>
      </w:pPr>
    </w:p>
    <w:p>
      <w:pPr>
        <w:numPr>
          <w:ilvl w:val="0"/>
          <w:numId w:val="0"/>
        </w:numPr>
        <w:ind w:left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STELLA</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Stella has always put God first because she was raised in a godly home. When Stella was fourteen years old, her father once left for a fellowship without her, leaving her in the care of his two boys and their two friends in response to an urgent call he had received and asking him to come along.</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After they left, the four of them led her into their bedroom under the pretense of a call from her father, where they raped her.</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Her mother planned to file charges after the guys had been imprisoned for a few days, but after being talked out of it by the church, she relented. They moved away from the region in the hopes that it would help, but it didn’t. She grew spiteful towards God but overcame it due to a recurring dream she had.</w:t>
      </w: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KEZIAH</w:t>
      </w:r>
    </w:p>
    <w:p>
      <w:pPr>
        <w:numPr>
          <w:ilvl w:val="0"/>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only child of Dr and Mrs. Richards was Keziah. She was a second-year student in Mayflower University’s English and Literary Studies Department. She was committed to her studies and was determined to uphold her principles and correct upbringing.</w:t>
      </w:r>
    </w:p>
    <w:p>
      <w:pPr>
        <w:numPr>
          <w:ilvl w:val="0"/>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Demola, Keziah’s classmate, admitted to having love for her she rejected him, claiming she was in school to learn, not date. When she was forced to see Demola in his home where he drugged and raped her, Keziah had no intention of giving him a chance.</w:t>
      </w:r>
    </w:p>
    <w:p>
      <w:pPr>
        <w:numPr>
          <w:ilvl w:val="0"/>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As a result of the rape, Keziah became pregnant and had to take care of both herself and her unborn child, forcing her to drop out of school. Her parents treated her harshly and wouldn’t accept that she had been sexually assaulted until she tried to commit herself but failed.</w:t>
      </w:r>
    </w:p>
    <w:p>
      <w:pPr>
        <w:numPr>
          <w:ilvl w:val="0"/>
          <w:numId w:val="0"/>
        </w:numP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Keziah’s father surprised her with an acceptance letter to the University of Ibadan following childbirth.</w:t>
      </w:r>
    </w:p>
    <w:p>
      <w:pPr>
        <w:numPr>
          <w:ilvl w:val="0"/>
          <w:numId w:val="0"/>
        </w:numPr>
        <w:ind w:leftChars="0"/>
        <w:rPr>
          <w:rFonts w:hint="default" w:ascii="Times New Roman" w:hAnsi="Times New Roman" w:cs="Times New Roman"/>
          <w:b w:val="0"/>
          <w:bCs w:val="0"/>
          <w:sz w:val="24"/>
          <w:szCs w:val="24"/>
          <w:u w:val="none"/>
          <w:lang w:val="en-US"/>
        </w:rPr>
      </w:pPr>
    </w:p>
    <w:p>
      <w:pPr>
        <w:numPr>
          <w:ilvl w:val="0"/>
          <w:numId w:val="1"/>
        </w:numPr>
        <w:ind w:left="0" w:leftChars="0" w:firstLine="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What are the points of divergence between the written and filmed version of the book?</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When Stella was preparing to tell Keziah her story, it was described in the book that she moved over to the window side and looked into the distance, but in the movie, she was sitting on a bed next to Keziah.</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book version, it was stated that Emmanuella entered as Stella awoke from a dream, but in the movie, Emmanuella entered to see Stella in a different scene.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book version, it depicted the DPO as a female while in the film version the DPO was seen as male.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Mr. Richards was comforting his daughter Keziah in her bedroom during the sixteenth movement of the movie, yet there is no such scenario in the novel.</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it was said that Demola’s mother was dead while in the book, Demola’s mum was alive.</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the name of Keziah’s daughter was shown, but in the book, it was not.</w:t>
      </w:r>
    </w:p>
    <w:p>
      <w:pPr>
        <w:numPr>
          <w:ilvl w:val="0"/>
          <w:numId w:val="2"/>
        </w:numPr>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the film version, the twenty third movement was not shown but rather, it was written that Keziah transferred to University of Ibadan.`</w:t>
      </w:r>
    </w:p>
    <w:p>
      <w:pPr>
        <w:numPr>
          <w:ilvl w:val="0"/>
          <w:numId w:val="0"/>
        </w:numPr>
        <w:ind w:leftChars="0"/>
        <w:rPr>
          <w:rFonts w:hint="default" w:ascii="Times New Roman" w:hAnsi="Times New Roman" w:cs="Times New Roman"/>
          <w:b w:val="0"/>
          <w:bCs w:val="0"/>
          <w:sz w:val="24"/>
          <w:szCs w:val="24"/>
          <w:u w:val="none"/>
          <w:lang w:val="en-US"/>
        </w:rPr>
      </w:pPr>
    </w:p>
    <w:p>
      <w:pPr>
        <w:numPr>
          <w:ilvl w:val="0"/>
          <w:numId w:val="0"/>
        </w:numPr>
        <w:ind w:leftChars="0"/>
        <w:rPr>
          <w:rFonts w:hint="default" w:ascii="Times New Roman" w:hAnsi="Times New Roman" w:cs="Times New Roman"/>
          <w:b w:val="0"/>
          <w:bCs w:val="0"/>
          <w:sz w:val="24"/>
          <w:szCs w:val="24"/>
          <w:u w:val="none"/>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72BC6"/>
    <w:multiLevelType w:val="singleLevel"/>
    <w:tmpl w:val="B3172BC6"/>
    <w:lvl w:ilvl="0" w:tentative="0">
      <w:start w:val="1"/>
      <w:numFmt w:val="decimal"/>
      <w:suff w:val="space"/>
      <w:lvlText w:val="%1."/>
      <w:lvlJc w:val="left"/>
    </w:lvl>
  </w:abstractNum>
  <w:abstractNum w:abstractNumId="1">
    <w:nsid w:val="EBFDFB40"/>
    <w:multiLevelType w:val="multilevel"/>
    <w:tmpl w:val="EBFDFB40"/>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B2716"/>
    <w:rsid w:val="761B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2023-05-07T12:25:00Z</dcterms:created>
  <dc:creator>Chisom Ogbuanya</dc:creator>
  <cp:lastModifiedBy>Chisom Ogbuanya</cp:lastModifiedBy>
  <dcterms:modified xsi:type="dcterms:W3CDTF">2023-05-07T12:30:15Z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BC52F04BBA4F4DFEB4EFE16C6B56DEC9</vt:lpwstr>
  </property>
</Properties>
</file>