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1CB" w:rsidRPr="00F368B6" w:rsidRDefault="00A171CB" w:rsidP="00AA7D57">
      <w:pPr>
        <w:spacing w:line="480" w:lineRule="auto"/>
        <w:jc w:val="both"/>
        <w:rPr>
          <w:b/>
          <w:sz w:val="24"/>
          <w:szCs w:val="24"/>
        </w:rPr>
      </w:pPr>
      <w:r w:rsidRPr="00F368B6">
        <w:rPr>
          <w:b/>
          <w:sz w:val="24"/>
          <w:szCs w:val="24"/>
        </w:rPr>
        <w:t>HAEMOGLOBINPATHIES</w:t>
      </w:r>
    </w:p>
    <w:p w:rsidR="00A171CB" w:rsidRPr="00F368B6" w:rsidRDefault="00A171CB" w:rsidP="00AA7D57">
      <w:pPr>
        <w:spacing w:line="480" w:lineRule="auto"/>
        <w:jc w:val="both"/>
        <w:rPr>
          <w:sz w:val="24"/>
          <w:szCs w:val="24"/>
        </w:rPr>
      </w:pPr>
      <w:r w:rsidRPr="00F368B6">
        <w:rPr>
          <w:sz w:val="24"/>
          <w:szCs w:val="24"/>
        </w:rPr>
        <w:t xml:space="preserve">These are genetic disorders of </w:t>
      </w:r>
      <w:proofErr w:type="spellStart"/>
      <w:r w:rsidRPr="00F368B6">
        <w:rPr>
          <w:sz w:val="24"/>
          <w:szCs w:val="24"/>
        </w:rPr>
        <w:t>haemoglobins</w:t>
      </w:r>
      <w:proofErr w:type="spellEnd"/>
    </w:p>
    <w:p w:rsidR="00A171CB" w:rsidRPr="00F368B6" w:rsidRDefault="00A171CB" w:rsidP="00AA7D57">
      <w:pPr>
        <w:autoSpaceDE w:val="0"/>
        <w:autoSpaceDN w:val="0"/>
        <w:adjustRightInd w:val="0"/>
        <w:spacing w:line="480" w:lineRule="auto"/>
        <w:jc w:val="both"/>
        <w:rPr>
          <w:sz w:val="24"/>
          <w:szCs w:val="24"/>
        </w:rPr>
      </w:pPr>
      <w:r w:rsidRPr="00F368B6">
        <w:rPr>
          <w:sz w:val="24"/>
          <w:szCs w:val="24"/>
        </w:rPr>
        <w:t xml:space="preserve">The genetic disorders of haemoglobin are divided into </w:t>
      </w:r>
    </w:p>
    <w:p w:rsidR="00A171CB" w:rsidRPr="00F368B6" w:rsidRDefault="00A171CB" w:rsidP="00AA7D57">
      <w:pPr>
        <w:pStyle w:val="ListParagraph"/>
        <w:numPr>
          <w:ilvl w:val="0"/>
          <w:numId w:val="2"/>
        </w:numPr>
        <w:autoSpaceDE w:val="0"/>
        <w:autoSpaceDN w:val="0"/>
        <w:adjustRightInd w:val="0"/>
        <w:spacing w:after="0" w:line="480" w:lineRule="auto"/>
        <w:jc w:val="both"/>
        <w:rPr>
          <w:sz w:val="24"/>
          <w:szCs w:val="24"/>
        </w:rPr>
      </w:pPr>
      <w:r w:rsidRPr="00F368B6">
        <w:rPr>
          <w:sz w:val="24"/>
          <w:szCs w:val="24"/>
        </w:rPr>
        <w:t xml:space="preserve">Those in which there is a reduced rate of production of one or more of the globin chains, </w:t>
      </w:r>
      <w:r w:rsidRPr="00F368B6">
        <w:rPr>
          <w:b/>
          <w:sz w:val="24"/>
          <w:szCs w:val="24"/>
        </w:rPr>
        <w:t xml:space="preserve">the Thalassaemias which are the α and </w:t>
      </w:r>
      <w:proofErr w:type="gramStart"/>
      <w:r w:rsidRPr="00F368B6">
        <w:rPr>
          <w:b/>
          <w:sz w:val="24"/>
          <w:szCs w:val="24"/>
        </w:rPr>
        <w:t xml:space="preserve">β </w:t>
      </w:r>
      <w:r w:rsidRPr="00F368B6">
        <w:rPr>
          <w:sz w:val="24"/>
          <w:szCs w:val="24"/>
        </w:rPr>
        <w:t xml:space="preserve"> thalassemias</w:t>
      </w:r>
      <w:proofErr w:type="gramEnd"/>
      <w:r w:rsidRPr="00F368B6">
        <w:rPr>
          <w:sz w:val="24"/>
          <w:szCs w:val="24"/>
        </w:rPr>
        <w:t>.</w:t>
      </w:r>
    </w:p>
    <w:p w:rsidR="00A171CB" w:rsidRPr="00F368B6" w:rsidRDefault="00A171CB" w:rsidP="00AA7D57">
      <w:pPr>
        <w:autoSpaceDE w:val="0"/>
        <w:autoSpaceDN w:val="0"/>
        <w:adjustRightInd w:val="0"/>
        <w:spacing w:after="0" w:line="480" w:lineRule="auto"/>
        <w:ind w:left="720"/>
        <w:jc w:val="both"/>
        <w:rPr>
          <w:sz w:val="24"/>
          <w:szCs w:val="24"/>
        </w:rPr>
      </w:pPr>
      <w:r w:rsidRPr="00F368B6">
        <w:rPr>
          <w:sz w:val="24"/>
          <w:szCs w:val="24"/>
        </w:rPr>
        <w:t xml:space="preserve">The thalassaemias are a heterogeneous group of genetic disorders of haemoglobin synthesis, all of which result from a reduced rate of production of one or more of the globin chains of haemoglobin. </w:t>
      </w:r>
    </w:p>
    <w:p w:rsidR="00A171CB" w:rsidRPr="00F368B6" w:rsidRDefault="00A171CB" w:rsidP="00AA7D57">
      <w:pPr>
        <w:pStyle w:val="ListParagraph"/>
        <w:numPr>
          <w:ilvl w:val="0"/>
          <w:numId w:val="2"/>
        </w:numPr>
        <w:autoSpaceDE w:val="0"/>
        <w:autoSpaceDN w:val="0"/>
        <w:adjustRightInd w:val="0"/>
        <w:spacing w:after="0" w:line="480" w:lineRule="auto"/>
        <w:jc w:val="both"/>
        <w:rPr>
          <w:b/>
          <w:sz w:val="24"/>
          <w:szCs w:val="24"/>
        </w:rPr>
      </w:pPr>
      <w:r w:rsidRPr="00F368B6">
        <w:rPr>
          <w:sz w:val="24"/>
          <w:szCs w:val="24"/>
        </w:rPr>
        <w:t xml:space="preserve">Those in which there is a </w:t>
      </w:r>
      <w:r w:rsidRPr="00F368B6">
        <w:rPr>
          <w:b/>
          <w:sz w:val="24"/>
          <w:szCs w:val="24"/>
        </w:rPr>
        <w:t xml:space="preserve">structural change </w:t>
      </w:r>
      <w:r w:rsidRPr="00F368B6">
        <w:rPr>
          <w:sz w:val="24"/>
          <w:szCs w:val="24"/>
        </w:rPr>
        <w:t xml:space="preserve">in a globin chain leading to instability or abnormal oxygen transport: </w:t>
      </w:r>
      <w:r w:rsidRPr="00F368B6">
        <w:rPr>
          <w:b/>
          <w:sz w:val="24"/>
          <w:szCs w:val="24"/>
        </w:rPr>
        <w:t xml:space="preserve">structural Haemoglobin Variant includes the </w:t>
      </w:r>
      <w:proofErr w:type="gramStart"/>
      <w:r w:rsidRPr="00F368B6">
        <w:rPr>
          <w:b/>
          <w:sz w:val="24"/>
          <w:szCs w:val="24"/>
        </w:rPr>
        <w:t>HbSS</w:t>
      </w:r>
      <w:r w:rsidR="008E55BD" w:rsidRPr="00F368B6">
        <w:rPr>
          <w:b/>
          <w:sz w:val="24"/>
          <w:szCs w:val="24"/>
        </w:rPr>
        <w:t xml:space="preserve"> </w:t>
      </w:r>
      <w:r w:rsidRPr="00F368B6">
        <w:rPr>
          <w:b/>
          <w:sz w:val="24"/>
          <w:szCs w:val="24"/>
        </w:rPr>
        <w:t>,</w:t>
      </w:r>
      <w:proofErr w:type="gramEnd"/>
      <w:r w:rsidRPr="00F368B6">
        <w:rPr>
          <w:b/>
          <w:sz w:val="24"/>
          <w:szCs w:val="24"/>
        </w:rPr>
        <w:t xml:space="preserve"> HbAS, HbAC, HbSC etc.</w:t>
      </w:r>
    </w:p>
    <w:p w:rsidR="00A171CB" w:rsidRPr="00F368B6" w:rsidRDefault="00CA66FF" w:rsidP="00AA7D57">
      <w:pPr>
        <w:spacing w:before="100" w:beforeAutospacing="1" w:after="100" w:afterAutospacing="1" w:line="480" w:lineRule="auto"/>
        <w:ind w:left="360"/>
        <w:jc w:val="both"/>
        <w:rPr>
          <w:rFonts w:eastAsia="Times New Roman"/>
          <w:sz w:val="24"/>
          <w:szCs w:val="24"/>
        </w:rPr>
      </w:pPr>
      <w:r w:rsidRPr="00F368B6">
        <w:rPr>
          <w:rFonts w:eastAsia="Times New Roman"/>
          <w:bCs/>
          <w:sz w:val="24"/>
          <w:szCs w:val="24"/>
        </w:rPr>
        <w:t xml:space="preserve">Structural haemoglobinopathy </w:t>
      </w:r>
      <w:r w:rsidR="00A171CB" w:rsidRPr="00F368B6">
        <w:rPr>
          <w:rFonts w:eastAsia="Times New Roman"/>
          <w:bCs/>
          <w:sz w:val="24"/>
          <w:szCs w:val="24"/>
        </w:rPr>
        <w:t xml:space="preserve">is a condition in which different haemoglobin variants are inherited which could lead to physiological or pathological phenotypic </w:t>
      </w:r>
      <w:proofErr w:type="spellStart"/>
      <w:r w:rsidR="00A171CB" w:rsidRPr="00F368B6">
        <w:rPr>
          <w:rFonts w:eastAsia="Times New Roman"/>
          <w:bCs/>
          <w:sz w:val="24"/>
          <w:szCs w:val="24"/>
        </w:rPr>
        <w:t>expression.</w:t>
      </w:r>
      <w:r w:rsidRPr="00F368B6">
        <w:rPr>
          <w:rFonts w:eastAsia="Times New Roman"/>
          <w:sz w:val="24"/>
          <w:szCs w:val="24"/>
        </w:rPr>
        <w:t>The</w:t>
      </w:r>
      <w:proofErr w:type="spellEnd"/>
      <w:r w:rsidRPr="00F368B6">
        <w:rPr>
          <w:rFonts w:eastAsia="Times New Roman"/>
          <w:sz w:val="24"/>
          <w:szCs w:val="24"/>
        </w:rPr>
        <w:t xml:space="preserve"> clinical features of sickle cell anaemia which is a pathologic structural Hb variant result more from the </w:t>
      </w:r>
      <w:proofErr w:type="spellStart"/>
      <w:r w:rsidRPr="00F368B6">
        <w:rPr>
          <w:rFonts w:eastAsia="Times New Roman"/>
          <w:sz w:val="24"/>
          <w:szCs w:val="24"/>
        </w:rPr>
        <w:t>vasoocclusive</w:t>
      </w:r>
      <w:proofErr w:type="spellEnd"/>
      <w:r w:rsidRPr="00F368B6">
        <w:rPr>
          <w:rFonts w:eastAsia="Times New Roman"/>
          <w:sz w:val="24"/>
          <w:szCs w:val="24"/>
        </w:rPr>
        <w:t xml:space="preserve"> consequences of sickle cells than from the anaemia itself. The clinical </w:t>
      </w:r>
      <w:proofErr w:type="spellStart"/>
      <w:r w:rsidRPr="00F368B6">
        <w:rPr>
          <w:rFonts w:eastAsia="Times New Roman"/>
          <w:sz w:val="24"/>
          <w:szCs w:val="24"/>
        </w:rPr>
        <w:t>feauture</w:t>
      </w:r>
      <w:proofErr w:type="spellEnd"/>
      <w:r w:rsidRPr="00F368B6">
        <w:rPr>
          <w:rFonts w:eastAsia="Times New Roman"/>
          <w:sz w:val="24"/>
          <w:szCs w:val="24"/>
        </w:rPr>
        <w:t xml:space="preserve"> includes hemolytic anaemia, acute chest pain, hand and foot </w:t>
      </w:r>
      <w:proofErr w:type="spellStart"/>
      <w:r w:rsidRPr="00F368B6">
        <w:rPr>
          <w:rFonts w:eastAsia="Times New Roman"/>
          <w:sz w:val="24"/>
          <w:szCs w:val="24"/>
        </w:rPr>
        <w:t>syndrome</w:t>
      </w:r>
      <w:proofErr w:type="gramStart"/>
      <w:r w:rsidRPr="00F368B6">
        <w:rPr>
          <w:rFonts w:eastAsia="Times New Roman"/>
          <w:sz w:val="24"/>
          <w:szCs w:val="24"/>
        </w:rPr>
        <w:t>,hepatosplenomegaly,bone</w:t>
      </w:r>
      <w:proofErr w:type="spellEnd"/>
      <w:proofErr w:type="gramEnd"/>
      <w:r w:rsidRPr="00F368B6">
        <w:rPr>
          <w:rFonts w:eastAsia="Times New Roman"/>
          <w:sz w:val="24"/>
          <w:szCs w:val="24"/>
        </w:rPr>
        <w:t xml:space="preserve"> deformities etc. Blood smears contain variable numbers of sickled forms, target cells, cigar-shaped cells, and </w:t>
      </w:r>
      <w:proofErr w:type="spellStart"/>
      <w:r w:rsidRPr="00F368B6">
        <w:rPr>
          <w:rFonts w:eastAsia="Times New Roman"/>
          <w:sz w:val="24"/>
          <w:szCs w:val="24"/>
        </w:rPr>
        <w:t>ovalocytes</w:t>
      </w:r>
      <w:proofErr w:type="spellEnd"/>
      <w:r w:rsidRPr="00F368B6">
        <w:rPr>
          <w:rFonts w:eastAsia="Times New Roman"/>
          <w:sz w:val="24"/>
          <w:szCs w:val="24"/>
        </w:rPr>
        <w:t>.</w:t>
      </w:r>
    </w:p>
    <w:p w:rsidR="00A171CB" w:rsidRPr="00F368B6" w:rsidRDefault="00A171CB" w:rsidP="00AA7D57">
      <w:pPr>
        <w:pStyle w:val="ListParagraph"/>
        <w:numPr>
          <w:ilvl w:val="0"/>
          <w:numId w:val="2"/>
        </w:numPr>
        <w:autoSpaceDE w:val="0"/>
        <w:autoSpaceDN w:val="0"/>
        <w:adjustRightInd w:val="0"/>
        <w:spacing w:after="0" w:line="480" w:lineRule="auto"/>
        <w:jc w:val="both"/>
        <w:rPr>
          <w:sz w:val="24"/>
          <w:szCs w:val="24"/>
        </w:rPr>
      </w:pPr>
      <w:r w:rsidRPr="00F368B6">
        <w:rPr>
          <w:sz w:val="24"/>
          <w:szCs w:val="24"/>
        </w:rPr>
        <w:t xml:space="preserve">In addition, there is a harmless group of mutations which interfere with the normal switching of fetal to adult haemoglobin production, known collectively as </w:t>
      </w:r>
      <w:r w:rsidRPr="00F368B6">
        <w:rPr>
          <w:b/>
          <w:sz w:val="24"/>
          <w:szCs w:val="24"/>
        </w:rPr>
        <w:t xml:space="preserve">hereditary </w:t>
      </w:r>
      <w:r w:rsidRPr="00F368B6">
        <w:rPr>
          <w:b/>
          <w:sz w:val="24"/>
          <w:szCs w:val="24"/>
        </w:rPr>
        <w:lastRenderedPageBreak/>
        <w:t xml:space="preserve">persistence of fetal </w:t>
      </w:r>
      <w:proofErr w:type="gramStart"/>
      <w:r w:rsidRPr="00F368B6">
        <w:rPr>
          <w:b/>
          <w:sz w:val="24"/>
          <w:szCs w:val="24"/>
        </w:rPr>
        <w:t>haemoglo</w:t>
      </w:r>
      <w:r w:rsidRPr="00F368B6">
        <w:rPr>
          <w:sz w:val="24"/>
          <w:szCs w:val="24"/>
        </w:rPr>
        <w:t>bin(</w:t>
      </w:r>
      <w:proofErr w:type="gramEnd"/>
      <w:r w:rsidRPr="00F368B6">
        <w:rPr>
          <w:sz w:val="24"/>
          <w:szCs w:val="24"/>
        </w:rPr>
        <w:t>HPFH); in many cases, these can be regarded as well-compensated forms of thalassaemia.</w:t>
      </w:r>
    </w:p>
    <w:p w:rsidR="00A171CB" w:rsidRPr="00F368B6" w:rsidRDefault="00A171CB" w:rsidP="00AA7D57">
      <w:pPr>
        <w:pStyle w:val="ListParagraph"/>
        <w:numPr>
          <w:ilvl w:val="0"/>
          <w:numId w:val="2"/>
        </w:numPr>
        <w:autoSpaceDE w:val="0"/>
        <w:autoSpaceDN w:val="0"/>
        <w:adjustRightInd w:val="0"/>
        <w:spacing w:after="0" w:line="480" w:lineRule="auto"/>
        <w:jc w:val="both"/>
        <w:rPr>
          <w:sz w:val="24"/>
          <w:szCs w:val="24"/>
        </w:rPr>
      </w:pPr>
      <w:r w:rsidRPr="00F368B6">
        <w:rPr>
          <w:sz w:val="24"/>
          <w:szCs w:val="24"/>
        </w:rPr>
        <w:t xml:space="preserve">Some structural variants, </w:t>
      </w:r>
      <w:proofErr w:type="spellStart"/>
      <w:r w:rsidRPr="00F368B6">
        <w:rPr>
          <w:sz w:val="24"/>
          <w:szCs w:val="24"/>
        </w:rPr>
        <w:t>HbE</w:t>
      </w:r>
      <w:proofErr w:type="spellEnd"/>
      <w:r w:rsidRPr="00F368B6">
        <w:rPr>
          <w:sz w:val="24"/>
          <w:szCs w:val="24"/>
        </w:rPr>
        <w:t xml:space="preserve"> for example, are synthesized in reduced amounts and hen</w:t>
      </w:r>
      <w:bookmarkStart w:id="0" w:name="_GoBack"/>
      <w:bookmarkEnd w:id="0"/>
      <w:r w:rsidRPr="00F368B6">
        <w:rPr>
          <w:sz w:val="24"/>
          <w:szCs w:val="24"/>
        </w:rPr>
        <w:t>ce produce the clinical picture of thalassaemia.</w:t>
      </w:r>
    </w:p>
    <w:p w:rsidR="00A67432" w:rsidRPr="00F368B6" w:rsidRDefault="00A67432" w:rsidP="00AA7D57">
      <w:pPr>
        <w:autoSpaceDE w:val="0"/>
        <w:autoSpaceDN w:val="0"/>
        <w:adjustRightInd w:val="0"/>
        <w:spacing w:after="0" w:line="480" w:lineRule="auto"/>
        <w:jc w:val="both"/>
        <w:rPr>
          <w:rFonts w:cs="Frutiger-Bold"/>
          <w:b/>
          <w:bCs/>
          <w:sz w:val="24"/>
          <w:szCs w:val="24"/>
        </w:rPr>
      </w:pPr>
      <w:r w:rsidRPr="00F368B6">
        <w:rPr>
          <w:rFonts w:cs="Frutiger-Bold"/>
          <w:b/>
          <w:bCs/>
          <w:sz w:val="24"/>
          <w:szCs w:val="24"/>
        </w:rPr>
        <w:t xml:space="preserve">The </w:t>
      </w:r>
      <w:r w:rsidR="009D784A">
        <w:rPr>
          <w:rFonts w:cs="Frutiger-Bold"/>
          <w:b/>
          <w:bCs/>
          <w:sz w:val="24"/>
          <w:szCs w:val="24"/>
        </w:rPr>
        <w:t>T</w:t>
      </w:r>
      <w:r w:rsidRPr="00F368B6">
        <w:rPr>
          <w:rFonts w:cs="Frutiger-Bold"/>
          <w:b/>
          <w:bCs/>
          <w:sz w:val="24"/>
          <w:szCs w:val="24"/>
        </w:rPr>
        <w:t>halassaemias and related disorders</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The thalassaemias are the c</w:t>
      </w:r>
      <w:r w:rsidRPr="00F368B6">
        <w:rPr>
          <w:rFonts w:cs="Minion-Regular"/>
          <w:sz w:val="24"/>
          <w:szCs w:val="24"/>
        </w:rPr>
        <w:t xml:space="preserve">ommonest single-gene disorders .They  are </w:t>
      </w:r>
      <w:r w:rsidRPr="00F368B6">
        <w:rPr>
          <w:rFonts w:cs="Minion-Regular"/>
          <w:sz w:val="24"/>
          <w:szCs w:val="24"/>
        </w:rPr>
        <w:t xml:space="preserve"> a heterogeneous group of genetic disorders</w:t>
      </w:r>
      <w:r w:rsidR="00F368B6">
        <w:rPr>
          <w:rFonts w:cs="Minion-Regular"/>
          <w:sz w:val="24"/>
          <w:szCs w:val="24"/>
        </w:rPr>
        <w:t xml:space="preserve"> </w:t>
      </w:r>
      <w:r w:rsidRPr="00F368B6">
        <w:rPr>
          <w:rFonts w:cs="Minion-Regular"/>
          <w:sz w:val="24"/>
          <w:szCs w:val="24"/>
        </w:rPr>
        <w:t>of haemoglobin synthesis, all of which result from a</w:t>
      </w:r>
      <w:r w:rsidRPr="00F368B6">
        <w:rPr>
          <w:rFonts w:cs="Minion-Regular"/>
          <w:sz w:val="24"/>
          <w:szCs w:val="24"/>
        </w:rPr>
        <w:t xml:space="preserve"> </w:t>
      </w:r>
      <w:r w:rsidRPr="00F368B6">
        <w:rPr>
          <w:rFonts w:cs="Minion-Regular"/>
          <w:sz w:val="24"/>
          <w:szCs w:val="24"/>
        </w:rPr>
        <w:t xml:space="preserve">reduced rate of </w:t>
      </w:r>
      <w:r w:rsidR="00F368B6">
        <w:rPr>
          <w:rFonts w:cs="Minion-Regular"/>
          <w:sz w:val="24"/>
          <w:szCs w:val="24"/>
        </w:rPr>
        <w:t xml:space="preserve"> p</w:t>
      </w:r>
      <w:r w:rsidRPr="00F368B6">
        <w:rPr>
          <w:rFonts w:cs="Minion-Regular"/>
          <w:sz w:val="24"/>
          <w:szCs w:val="24"/>
        </w:rPr>
        <w:t>roduction of one or more of the globin chains</w:t>
      </w:r>
      <w:r w:rsidRPr="00F368B6">
        <w:rPr>
          <w:rFonts w:cs="Minion-Regular"/>
          <w:sz w:val="24"/>
          <w:szCs w:val="24"/>
        </w:rPr>
        <w:t xml:space="preserve"> </w:t>
      </w:r>
      <w:r w:rsidRPr="00F368B6">
        <w:rPr>
          <w:rFonts w:cs="Minion-Regular"/>
          <w:sz w:val="24"/>
          <w:szCs w:val="24"/>
        </w:rPr>
        <w:t>of haemoglobin .</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They are divided into the </w:t>
      </w:r>
      <w:r w:rsidRPr="00F368B6">
        <w:rPr>
          <w:rFonts w:cs="Times New Roman"/>
          <w:sz w:val="24"/>
          <w:szCs w:val="24"/>
        </w:rPr>
        <w:t>α</w:t>
      </w:r>
      <w:r w:rsidR="00F67BAA" w:rsidRPr="00F368B6">
        <w:rPr>
          <w:rFonts w:cs="Times New Roman"/>
          <w:sz w:val="24"/>
          <w:szCs w:val="24"/>
        </w:rPr>
        <w:t>,</w:t>
      </w:r>
      <w:r w:rsidR="00AA7D57">
        <w:rPr>
          <w:rFonts w:cs="Times New Roman"/>
          <w:sz w:val="24"/>
          <w:szCs w:val="24"/>
        </w:rPr>
        <w:t xml:space="preserve"> </w:t>
      </w:r>
      <w:r w:rsidRPr="00F368B6">
        <w:rPr>
          <w:rFonts w:cs="Symbol"/>
          <w:sz w:val="24"/>
          <w:szCs w:val="24"/>
        </w:rPr>
        <w:t>β</w:t>
      </w:r>
      <w:r w:rsidR="00F67BAA" w:rsidRPr="00F368B6">
        <w:rPr>
          <w:rFonts w:cs="Symbol"/>
          <w:sz w:val="24"/>
          <w:szCs w:val="24"/>
        </w:rPr>
        <w:t>, δβ,</w:t>
      </w:r>
      <w:r w:rsidR="00AA7D57">
        <w:rPr>
          <w:rFonts w:cs="Symbol"/>
          <w:sz w:val="24"/>
          <w:szCs w:val="24"/>
        </w:rPr>
        <w:t xml:space="preserve"> </w:t>
      </w:r>
      <w:r w:rsidR="00F67BAA" w:rsidRPr="00F368B6">
        <w:rPr>
          <w:rFonts w:cs="Symbol"/>
          <w:sz w:val="24"/>
          <w:szCs w:val="24"/>
        </w:rPr>
        <w:t xml:space="preserve">γδβ </w:t>
      </w:r>
      <w:r w:rsidRPr="00F368B6">
        <w:rPr>
          <w:rFonts w:cs="Minion-Regular"/>
          <w:sz w:val="24"/>
          <w:szCs w:val="24"/>
        </w:rPr>
        <w:t>thalassaemias, according to which globin chain</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is produced in reduced amounts. In some thalassaemias, no</w:t>
      </w:r>
      <w:r w:rsidR="00AA7D57">
        <w:rPr>
          <w:rFonts w:cs="Minion-Regular"/>
          <w:sz w:val="24"/>
          <w:szCs w:val="24"/>
        </w:rPr>
        <w:t xml:space="preserve"> </w:t>
      </w:r>
      <w:r w:rsidRPr="00F368B6">
        <w:rPr>
          <w:rFonts w:cs="Minion-Regular"/>
          <w:sz w:val="24"/>
          <w:szCs w:val="24"/>
        </w:rPr>
        <w:t xml:space="preserve">globin chain is synthesized at all, and these are called </w:t>
      </w:r>
      <w:r w:rsidR="00F67BAA" w:rsidRPr="00F368B6">
        <w:rPr>
          <w:rFonts w:cs="Times New Roman"/>
          <w:sz w:val="24"/>
          <w:szCs w:val="24"/>
        </w:rPr>
        <w:t>α</w:t>
      </w:r>
      <w:r w:rsidR="00F67BAA" w:rsidRPr="00F368B6">
        <w:rPr>
          <w:rFonts w:cs="Times New Roman"/>
          <w:sz w:val="24"/>
          <w:szCs w:val="24"/>
        </w:rPr>
        <w:t xml:space="preserve">° or </w:t>
      </w:r>
      <w:r w:rsidR="00F67BAA" w:rsidRPr="00F368B6">
        <w:rPr>
          <w:rFonts w:cs="Symbol"/>
          <w:sz w:val="24"/>
          <w:szCs w:val="24"/>
        </w:rPr>
        <w:t>β</w:t>
      </w:r>
      <w:r w:rsidR="00F67BAA" w:rsidRPr="00F368B6">
        <w:rPr>
          <w:rFonts w:cs="Symbol"/>
          <w:sz w:val="24"/>
          <w:szCs w:val="24"/>
        </w:rPr>
        <w:t>°</w:t>
      </w:r>
      <w:r w:rsidR="00AA7D57">
        <w:rPr>
          <w:rFonts w:cs="Symbol"/>
          <w:sz w:val="24"/>
          <w:szCs w:val="24"/>
        </w:rPr>
        <w:t xml:space="preserve"> </w:t>
      </w:r>
      <w:r w:rsidRPr="00F368B6">
        <w:rPr>
          <w:rFonts w:cs="Minion-Regular"/>
          <w:sz w:val="24"/>
          <w:szCs w:val="24"/>
        </w:rPr>
        <w:t>thalassaemias</w:t>
      </w:r>
      <w:r w:rsidR="00F67BAA" w:rsidRPr="00F368B6">
        <w:rPr>
          <w:rFonts w:cs="Minion-Regular"/>
          <w:sz w:val="24"/>
          <w:szCs w:val="24"/>
        </w:rPr>
        <w:t>,</w:t>
      </w:r>
      <w:r w:rsidRPr="00F368B6">
        <w:rPr>
          <w:rFonts w:cs="Minion-Regular"/>
          <w:sz w:val="24"/>
          <w:szCs w:val="24"/>
        </w:rPr>
        <w:t xml:space="preserve"> in others, designated</w:t>
      </w:r>
      <w:r w:rsidR="00F67BAA" w:rsidRPr="00F368B6">
        <w:rPr>
          <w:rFonts w:cs="Times New Roman"/>
          <w:sz w:val="24"/>
          <w:szCs w:val="24"/>
        </w:rPr>
        <w:t xml:space="preserve"> </w:t>
      </w:r>
      <w:r w:rsidR="00F67BAA" w:rsidRPr="00F368B6">
        <w:rPr>
          <w:rFonts w:cs="Times New Roman"/>
          <w:sz w:val="24"/>
          <w:szCs w:val="24"/>
        </w:rPr>
        <w:t>α</w:t>
      </w:r>
      <w:r w:rsidR="00F67BAA" w:rsidRPr="00F368B6">
        <w:rPr>
          <w:rFonts w:cs="Times New Roman"/>
          <w:sz w:val="24"/>
          <w:szCs w:val="24"/>
        </w:rPr>
        <w:t xml:space="preserve">+ or </w:t>
      </w:r>
      <w:r w:rsidR="00F67BAA" w:rsidRPr="00F368B6">
        <w:rPr>
          <w:rFonts w:cs="Symbol"/>
          <w:sz w:val="24"/>
          <w:szCs w:val="24"/>
        </w:rPr>
        <w:t>β</w:t>
      </w:r>
      <w:r w:rsidR="00F67BAA" w:rsidRPr="00F368B6">
        <w:rPr>
          <w:rFonts w:cs="Symbol"/>
          <w:sz w:val="24"/>
          <w:szCs w:val="24"/>
        </w:rPr>
        <w:t xml:space="preserve">+ </w:t>
      </w:r>
      <w:r w:rsidR="00F67BAA" w:rsidRPr="00F368B6">
        <w:rPr>
          <w:rFonts w:cs="Minion-Regular"/>
          <w:sz w:val="24"/>
          <w:szCs w:val="24"/>
        </w:rPr>
        <w:t xml:space="preserve"> </w:t>
      </w:r>
      <w:r w:rsidRPr="00F368B6">
        <w:rPr>
          <w:rFonts w:cs="Minion-Regular"/>
          <w:sz w:val="24"/>
          <w:szCs w:val="24"/>
        </w:rPr>
        <w:t>thalassaemias, the</w:t>
      </w:r>
    </w:p>
    <w:p w:rsidR="00F67BAA"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globin chain is produced at a reduced rate. The </w:t>
      </w:r>
      <w:r w:rsidR="00F67BAA" w:rsidRPr="00F368B6">
        <w:rPr>
          <w:rFonts w:cs="Minion-Regular"/>
          <w:sz w:val="24"/>
          <w:szCs w:val="24"/>
        </w:rPr>
        <w:t>δβ-</w:t>
      </w:r>
      <w:r w:rsidRPr="00F368B6">
        <w:rPr>
          <w:rFonts w:cs="Minion-Regular"/>
          <w:sz w:val="24"/>
          <w:szCs w:val="24"/>
        </w:rPr>
        <w:t>thalassaemias</w:t>
      </w:r>
      <w:r w:rsidR="00AA7D57">
        <w:rPr>
          <w:rFonts w:cs="Minion-Regular"/>
          <w:sz w:val="24"/>
          <w:szCs w:val="24"/>
        </w:rPr>
        <w:t xml:space="preserve"> </w:t>
      </w:r>
      <w:r w:rsidRPr="00F368B6">
        <w:rPr>
          <w:rFonts w:cs="Minion-Regular"/>
          <w:sz w:val="24"/>
          <w:szCs w:val="24"/>
        </w:rPr>
        <w:t>are subdivided in the same</w:t>
      </w:r>
      <w:r w:rsidR="00AA7D57">
        <w:rPr>
          <w:rFonts w:cs="Minion-Regular"/>
          <w:sz w:val="24"/>
          <w:szCs w:val="24"/>
        </w:rPr>
        <w:t xml:space="preserve"> w</w:t>
      </w:r>
      <w:r w:rsidRPr="00F368B6">
        <w:rPr>
          <w:rFonts w:cs="Minion-Regular"/>
          <w:sz w:val="24"/>
          <w:szCs w:val="24"/>
        </w:rPr>
        <w:t xml:space="preserve">ay. </w:t>
      </w:r>
    </w:p>
    <w:p w:rsidR="00AA7D57"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Because thalassaemia occurs</w:t>
      </w:r>
      <w:r w:rsidR="00AA7D57">
        <w:rPr>
          <w:rFonts w:cs="Minion-Regular"/>
          <w:sz w:val="24"/>
          <w:szCs w:val="24"/>
        </w:rPr>
        <w:t xml:space="preserve"> </w:t>
      </w:r>
      <w:r w:rsidRPr="00F368B6">
        <w:rPr>
          <w:rFonts w:cs="Minion-Regular"/>
          <w:sz w:val="24"/>
          <w:szCs w:val="24"/>
        </w:rPr>
        <w:t>in populations in which structural haemoglobin variants are</w:t>
      </w:r>
      <w:r w:rsidR="00AA7D57">
        <w:rPr>
          <w:rFonts w:cs="Minion-Regular"/>
          <w:sz w:val="24"/>
          <w:szCs w:val="24"/>
        </w:rPr>
        <w:t xml:space="preserve"> </w:t>
      </w:r>
      <w:r w:rsidRPr="00F368B6">
        <w:rPr>
          <w:rFonts w:cs="Minion-Regular"/>
          <w:sz w:val="24"/>
          <w:szCs w:val="24"/>
        </w:rPr>
        <w:t>common, it is not unusual to receive a thalassaemia gene from</w:t>
      </w:r>
      <w:r w:rsidR="00AA7D57">
        <w:rPr>
          <w:rFonts w:cs="Minion-Regular"/>
          <w:sz w:val="24"/>
          <w:szCs w:val="24"/>
        </w:rPr>
        <w:t xml:space="preserve"> </w:t>
      </w:r>
      <w:r w:rsidRPr="00F368B6">
        <w:rPr>
          <w:rFonts w:cs="Minion-Regular"/>
          <w:sz w:val="24"/>
          <w:szCs w:val="24"/>
        </w:rPr>
        <w:t>one parent and a gene for a structural haemoglobin variant</w:t>
      </w:r>
      <w:r w:rsidR="00AA7D57">
        <w:rPr>
          <w:rFonts w:cs="Minion-Regular"/>
          <w:sz w:val="24"/>
          <w:szCs w:val="24"/>
        </w:rPr>
        <w:t xml:space="preserve"> </w:t>
      </w:r>
      <w:r w:rsidRPr="00F368B6">
        <w:rPr>
          <w:rFonts w:cs="Minion-Regular"/>
          <w:sz w:val="24"/>
          <w:szCs w:val="24"/>
        </w:rPr>
        <w:t>from the other.</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Furthermore, both </w:t>
      </w:r>
      <w:r w:rsidR="00F67BAA" w:rsidRPr="00F368B6">
        <w:rPr>
          <w:rFonts w:cs="Times New Roman"/>
          <w:sz w:val="24"/>
          <w:szCs w:val="24"/>
        </w:rPr>
        <w:t>α</w:t>
      </w:r>
      <w:r w:rsidR="00F67BAA" w:rsidRPr="00F368B6">
        <w:rPr>
          <w:rFonts w:cs="Times New Roman"/>
          <w:sz w:val="24"/>
          <w:szCs w:val="24"/>
        </w:rPr>
        <w:t xml:space="preserve"> and </w:t>
      </w:r>
      <w:r w:rsidR="00F67BAA" w:rsidRPr="00F368B6">
        <w:rPr>
          <w:rFonts w:cs="Symbol"/>
          <w:sz w:val="24"/>
          <w:szCs w:val="24"/>
        </w:rPr>
        <w:t>β</w:t>
      </w:r>
      <w:r w:rsidR="00F67BAA" w:rsidRPr="00F368B6">
        <w:rPr>
          <w:rFonts w:cs="Minion-Regular"/>
          <w:sz w:val="24"/>
          <w:szCs w:val="24"/>
        </w:rPr>
        <w:t xml:space="preserve">  </w:t>
      </w:r>
      <w:r w:rsidRPr="00F368B6">
        <w:rPr>
          <w:rFonts w:cs="Minion-Regular"/>
          <w:sz w:val="24"/>
          <w:szCs w:val="24"/>
        </w:rPr>
        <w:t>thalassaemia occur</w:t>
      </w:r>
      <w:r w:rsidR="00AA7D57">
        <w:rPr>
          <w:rFonts w:cs="Minion-Regular"/>
          <w:sz w:val="24"/>
          <w:szCs w:val="24"/>
        </w:rPr>
        <w:t xml:space="preserve"> </w:t>
      </w:r>
      <w:r w:rsidR="00F67BAA" w:rsidRPr="00F368B6">
        <w:rPr>
          <w:rFonts w:cs="Minion-Regular"/>
          <w:sz w:val="24"/>
          <w:szCs w:val="24"/>
        </w:rPr>
        <w:t xml:space="preserve">commonly in some countries, </w:t>
      </w:r>
      <w:r w:rsidRPr="00F368B6">
        <w:rPr>
          <w:rFonts w:cs="Minion-Regular"/>
          <w:sz w:val="24"/>
          <w:szCs w:val="24"/>
        </w:rPr>
        <w:t xml:space="preserve"> hence individuals may</w:t>
      </w:r>
      <w:r w:rsidR="00AA7D57">
        <w:rPr>
          <w:rFonts w:cs="Minion-Regular"/>
          <w:sz w:val="24"/>
          <w:szCs w:val="24"/>
        </w:rPr>
        <w:t xml:space="preserve"> </w:t>
      </w:r>
      <w:r w:rsidRPr="00F368B6">
        <w:rPr>
          <w:rFonts w:cs="Minion-Regular"/>
          <w:sz w:val="24"/>
          <w:szCs w:val="24"/>
        </w:rPr>
        <w:t>receive genes for both types. These different interactions produce</w:t>
      </w:r>
      <w:r w:rsidR="00AA7D57">
        <w:rPr>
          <w:rFonts w:cs="Minion-Regular"/>
          <w:sz w:val="24"/>
          <w:szCs w:val="24"/>
        </w:rPr>
        <w:t xml:space="preserve"> </w:t>
      </w:r>
      <w:r w:rsidRPr="00F368B6">
        <w:rPr>
          <w:rFonts w:cs="Minion-Regular"/>
          <w:sz w:val="24"/>
          <w:szCs w:val="24"/>
        </w:rPr>
        <w:t>a clinically diverse family of genetic disorders that range in</w:t>
      </w:r>
      <w:r w:rsidR="00F67BAA" w:rsidRPr="00F368B6">
        <w:rPr>
          <w:rFonts w:cs="Minion-Regular"/>
          <w:sz w:val="24"/>
          <w:szCs w:val="24"/>
        </w:rPr>
        <w:t xml:space="preserve"> </w:t>
      </w:r>
      <w:r w:rsidR="00F67BAA" w:rsidRPr="00F368B6">
        <w:rPr>
          <w:rFonts w:cs="Minion-Regular"/>
          <w:sz w:val="24"/>
          <w:szCs w:val="24"/>
        </w:rPr>
        <w:t xml:space="preserve">severity from death </w:t>
      </w:r>
      <w:r w:rsidR="00F67BAA" w:rsidRPr="00F368B6">
        <w:rPr>
          <w:rFonts w:cs="Minion-Italic"/>
          <w:i/>
          <w:iCs/>
          <w:sz w:val="24"/>
          <w:szCs w:val="24"/>
        </w:rPr>
        <w:t xml:space="preserve">in utero </w:t>
      </w:r>
      <w:r w:rsidR="00F67BAA" w:rsidRPr="00F368B6">
        <w:rPr>
          <w:rFonts w:cs="Minion-Regular"/>
          <w:sz w:val="24"/>
          <w:szCs w:val="24"/>
        </w:rPr>
        <w:t>to extremely mild, symptomless</w:t>
      </w:r>
      <w:r w:rsidR="00AA7D57">
        <w:rPr>
          <w:rFonts w:cs="Minion-Regular"/>
          <w:sz w:val="24"/>
          <w:szCs w:val="24"/>
        </w:rPr>
        <w:t xml:space="preserve"> </w:t>
      </w:r>
      <w:r w:rsidR="00F67BAA" w:rsidRPr="00F368B6">
        <w:rPr>
          <w:rFonts w:cs="Minion-Regular"/>
          <w:sz w:val="24"/>
          <w:szCs w:val="24"/>
        </w:rPr>
        <w:t>hypochromic anaemias.</w:t>
      </w:r>
    </w:p>
    <w:p w:rsidR="00AA7D57" w:rsidRDefault="00F67BA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Clinically, the thalassaemias are classified according to their</w:t>
      </w:r>
      <w:r w:rsidR="00AA7D57">
        <w:rPr>
          <w:rFonts w:cs="Minion-Regular"/>
          <w:sz w:val="24"/>
          <w:szCs w:val="24"/>
        </w:rPr>
        <w:t xml:space="preserve"> </w:t>
      </w:r>
      <w:r w:rsidRPr="00F368B6">
        <w:rPr>
          <w:rFonts w:cs="Minion-Regular"/>
          <w:sz w:val="24"/>
          <w:szCs w:val="24"/>
        </w:rPr>
        <w:t xml:space="preserve">severity into major, intermediate and minor forms. </w:t>
      </w:r>
    </w:p>
    <w:p w:rsidR="00AA7D57" w:rsidRDefault="00F67BAA" w:rsidP="00AA7D57">
      <w:pPr>
        <w:autoSpaceDE w:val="0"/>
        <w:autoSpaceDN w:val="0"/>
        <w:adjustRightInd w:val="0"/>
        <w:spacing w:after="0" w:line="480" w:lineRule="auto"/>
        <w:jc w:val="both"/>
        <w:rPr>
          <w:rFonts w:cs="Minion-Regular"/>
          <w:sz w:val="24"/>
          <w:szCs w:val="24"/>
        </w:rPr>
      </w:pPr>
      <w:r w:rsidRPr="00F368B6">
        <w:rPr>
          <w:rFonts w:cs="Minion-Italic"/>
          <w:i/>
          <w:iCs/>
          <w:sz w:val="24"/>
          <w:szCs w:val="24"/>
        </w:rPr>
        <w:lastRenderedPageBreak/>
        <w:t>Thalassaemia</w:t>
      </w:r>
      <w:r w:rsidR="00AA7D57">
        <w:rPr>
          <w:rFonts w:cs="Minion-Italic"/>
          <w:i/>
          <w:iCs/>
          <w:sz w:val="24"/>
          <w:szCs w:val="24"/>
        </w:rPr>
        <w:t xml:space="preserve"> </w:t>
      </w:r>
      <w:r w:rsidRPr="00F368B6">
        <w:rPr>
          <w:rFonts w:cs="Minion-Italic"/>
          <w:i/>
          <w:iCs/>
          <w:sz w:val="24"/>
          <w:szCs w:val="24"/>
        </w:rPr>
        <w:t xml:space="preserve">major </w:t>
      </w:r>
      <w:r w:rsidRPr="00F368B6">
        <w:rPr>
          <w:rFonts w:cs="Minion-Regular"/>
          <w:sz w:val="24"/>
          <w:szCs w:val="24"/>
        </w:rPr>
        <w:t xml:space="preserve">is a severe, transfusion-dependent disorder. </w:t>
      </w:r>
    </w:p>
    <w:p w:rsidR="00AA7D57" w:rsidRDefault="00F67BAA" w:rsidP="00AA7D57">
      <w:pPr>
        <w:autoSpaceDE w:val="0"/>
        <w:autoSpaceDN w:val="0"/>
        <w:adjustRightInd w:val="0"/>
        <w:spacing w:after="0" w:line="480" w:lineRule="auto"/>
        <w:jc w:val="both"/>
        <w:rPr>
          <w:rFonts w:cs="Minion-Regular"/>
          <w:sz w:val="24"/>
          <w:szCs w:val="24"/>
        </w:rPr>
      </w:pPr>
      <w:r w:rsidRPr="00F368B6">
        <w:rPr>
          <w:rFonts w:cs="Minion-Italic"/>
          <w:i/>
          <w:iCs/>
          <w:sz w:val="24"/>
          <w:szCs w:val="24"/>
        </w:rPr>
        <w:t>Thalassaemia</w:t>
      </w:r>
      <w:r w:rsidR="00AA7D57">
        <w:rPr>
          <w:rFonts w:cs="Minion-Italic"/>
          <w:i/>
          <w:iCs/>
          <w:sz w:val="24"/>
          <w:szCs w:val="24"/>
        </w:rPr>
        <w:t xml:space="preserve"> </w:t>
      </w:r>
      <w:r w:rsidRPr="00F368B6">
        <w:rPr>
          <w:rFonts w:cs="Minion-Italic"/>
          <w:i/>
          <w:iCs/>
          <w:sz w:val="24"/>
          <w:szCs w:val="24"/>
        </w:rPr>
        <w:t xml:space="preserve">intermedia </w:t>
      </w:r>
      <w:r w:rsidRPr="00F368B6">
        <w:rPr>
          <w:rFonts w:cs="Minion-Regular"/>
          <w:sz w:val="24"/>
          <w:szCs w:val="24"/>
        </w:rPr>
        <w:t>is characterized by anaemia and splenomegaly, though</w:t>
      </w:r>
      <w:r w:rsidR="00AA7D57">
        <w:rPr>
          <w:rFonts w:cs="Minion-Regular"/>
          <w:sz w:val="24"/>
          <w:szCs w:val="24"/>
        </w:rPr>
        <w:t xml:space="preserve"> </w:t>
      </w:r>
      <w:r w:rsidRPr="00F368B6">
        <w:rPr>
          <w:rFonts w:cs="Minion-Regular"/>
          <w:sz w:val="24"/>
          <w:szCs w:val="24"/>
        </w:rPr>
        <w:t xml:space="preserve">not of such severity as to require regular transfusion. </w:t>
      </w:r>
    </w:p>
    <w:p w:rsidR="00A67432" w:rsidRPr="00F368B6" w:rsidRDefault="00F67BAA" w:rsidP="00AA7D57">
      <w:pPr>
        <w:autoSpaceDE w:val="0"/>
        <w:autoSpaceDN w:val="0"/>
        <w:adjustRightInd w:val="0"/>
        <w:spacing w:after="0" w:line="480" w:lineRule="auto"/>
        <w:jc w:val="both"/>
        <w:rPr>
          <w:rFonts w:cs="Minion-Regular"/>
          <w:sz w:val="24"/>
          <w:szCs w:val="24"/>
        </w:rPr>
      </w:pPr>
      <w:r w:rsidRPr="00F368B6">
        <w:rPr>
          <w:rFonts w:cs="Minion-Italic"/>
          <w:i/>
          <w:iCs/>
          <w:sz w:val="24"/>
          <w:szCs w:val="24"/>
        </w:rPr>
        <w:t>Thalassaemia</w:t>
      </w:r>
      <w:r w:rsidR="00AA7D57">
        <w:rPr>
          <w:rFonts w:cs="Minion-Italic"/>
          <w:i/>
          <w:iCs/>
          <w:sz w:val="24"/>
          <w:szCs w:val="24"/>
        </w:rPr>
        <w:t xml:space="preserve"> </w:t>
      </w:r>
      <w:r w:rsidRPr="00F368B6">
        <w:rPr>
          <w:rFonts w:cs="Minion-Italic"/>
          <w:i/>
          <w:iCs/>
          <w:sz w:val="24"/>
          <w:szCs w:val="24"/>
        </w:rPr>
        <w:t xml:space="preserve">minor </w:t>
      </w:r>
      <w:r w:rsidRPr="00F368B6">
        <w:rPr>
          <w:rFonts w:cs="Minion-Regular"/>
          <w:sz w:val="24"/>
          <w:szCs w:val="24"/>
        </w:rPr>
        <w:t>is the symptomless carrier state.</w:t>
      </w:r>
    </w:p>
    <w:p w:rsidR="00F67BAA" w:rsidRPr="00F368B6" w:rsidRDefault="00F67BAA" w:rsidP="00AA7D57">
      <w:pPr>
        <w:autoSpaceDE w:val="0"/>
        <w:autoSpaceDN w:val="0"/>
        <w:adjustRightInd w:val="0"/>
        <w:spacing w:after="0" w:line="480" w:lineRule="auto"/>
        <w:jc w:val="both"/>
        <w:rPr>
          <w:rFonts w:cs="Frutiger-Bold"/>
          <w:b/>
          <w:bCs/>
          <w:sz w:val="24"/>
          <w:szCs w:val="24"/>
        </w:rPr>
      </w:pPr>
      <w:r w:rsidRPr="00F368B6">
        <w:rPr>
          <w:rFonts w:cs="Frutiger-Bold"/>
          <w:b/>
          <w:bCs/>
          <w:sz w:val="24"/>
          <w:szCs w:val="24"/>
        </w:rPr>
        <w:t>Molecular pathology</w:t>
      </w:r>
      <w:r w:rsidR="00AA7D57">
        <w:rPr>
          <w:rFonts w:cs="Frutiger-Bold"/>
          <w:b/>
          <w:bCs/>
          <w:sz w:val="24"/>
          <w:szCs w:val="24"/>
        </w:rPr>
        <w:t xml:space="preserve"> of thalassemia</w:t>
      </w:r>
    </w:p>
    <w:p w:rsidR="00AA7D57" w:rsidRDefault="00F67BA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The main classes of mutations that cause thalassaemia are</w:t>
      </w:r>
      <w:r w:rsidR="00AA7D57">
        <w:rPr>
          <w:rFonts w:cs="Minion-Regular"/>
          <w:sz w:val="24"/>
          <w:szCs w:val="24"/>
        </w:rPr>
        <w:t>;</w:t>
      </w:r>
    </w:p>
    <w:p w:rsidR="00F67BAA" w:rsidRPr="00F368B6" w:rsidRDefault="00AA7D57" w:rsidP="00AA7D57">
      <w:pPr>
        <w:autoSpaceDE w:val="0"/>
        <w:autoSpaceDN w:val="0"/>
        <w:adjustRightInd w:val="0"/>
        <w:spacing w:after="0" w:line="480" w:lineRule="auto"/>
        <w:jc w:val="both"/>
        <w:rPr>
          <w:rFonts w:cs="Minion-Regular"/>
          <w:sz w:val="24"/>
          <w:szCs w:val="24"/>
        </w:rPr>
      </w:pPr>
      <w:r>
        <w:rPr>
          <w:rFonts w:cs="Minion-Regular"/>
          <w:sz w:val="24"/>
          <w:szCs w:val="24"/>
        </w:rPr>
        <w:t>D</w:t>
      </w:r>
      <w:r w:rsidR="00F67BAA" w:rsidRPr="00F368B6">
        <w:rPr>
          <w:rFonts w:cs="Minion-Regular"/>
          <w:sz w:val="24"/>
          <w:szCs w:val="24"/>
        </w:rPr>
        <w:t>eletions ,splice junction ,internal IVS, Nonsense ,frame shift,Exon 3 mutations</w:t>
      </w:r>
      <w:r w:rsidR="004936CA" w:rsidRPr="00F368B6">
        <w:rPr>
          <w:rFonts w:cs="Minion-Regular"/>
          <w:sz w:val="24"/>
          <w:szCs w:val="24"/>
        </w:rPr>
        <w:t>.</w:t>
      </w:r>
    </w:p>
    <w:p w:rsidR="004936CA" w:rsidRPr="00AA7D57" w:rsidRDefault="004936CA" w:rsidP="00AA7D57">
      <w:pPr>
        <w:autoSpaceDE w:val="0"/>
        <w:autoSpaceDN w:val="0"/>
        <w:adjustRightInd w:val="0"/>
        <w:spacing w:after="0" w:line="480" w:lineRule="auto"/>
        <w:jc w:val="both"/>
        <w:rPr>
          <w:rFonts w:cs="Minion-Regular"/>
          <w:b/>
          <w:sz w:val="24"/>
          <w:szCs w:val="24"/>
        </w:rPr>
      </w:pPr>
      <w:r w:rsidRPr="00AA7D57">
        <w:rPr>
          <w:rFonts w:cs="Minion-Regular"/>
          <w:b/>
          <w:sz w:val="24"/>
          <w:szCs w:val="24"/>
        </w:rPr>
        <w:t xml:space="preserve"> Pathophysiology </w:t>
      </w:r>
      <w:r w:rsidR="00AA7D57" w:rsidRPr="00AA7D57">
        <w:rPr>
          <w:rFonts w:cs="Minion-Regular"/>
          <w:b/>
          <w:sz w:val="24"/>
          <w:szCs w:val="24"/>
        </w:rPr>
        <w:t xml:space="preserve"> of Thalassemia </w:t>
      </w:r>
      <w:r w:rsidRPr="00AA7D57">
        <w:rPr>
          <w:rFonts w:cs="Minion-Regular"/>
          <w:b/>
          <w:sz w:val="24"/>
          <w:szCs w:val="24"/>
        </w:rPr>
        <w:t>(β- Thalassemia )</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The molecular defects in </w:t>
      </w:r>
      <w:r w:rsidRPr="00F368B6">
        <w:rPr>
          <w:rFonts w:cs="Minion-Regular"/>
          <w:sz w:val="24"/>
          <w:szCs w:val="24"/>
        </w:rPr>
        <w:t xml:space="preserve">β- </w:t>
      </w:r>
      <w:r w:rsidRPr="00F368B6">
        <w:rPr>
          <w:rFonts w:cs="Minion-Regular"/>
          <w:sz w:val="24"/>
          <w:szCs w:val="24"/>
        </w:rPr>
        <w:t>thalassaemia result in absent or</w:t>
      </w:r>
      <w:r w:rsidRPr="00F368B6">
        <w:rPr>
          <w:rFonts w:cs="Minion-Regular"/>
          <w:sz w:val="24"/>
          <w:szCs w:val="24"/>
        </w:rPr>
        <w:t xml:space="preserve"> a  </w:t>
      </w:r>
      <w:r w:rsidRPr="00F368B6">
        <w:rPr>
          <w:rFonts w:cs="Minion-Regular"/>
          <w:sz w:val="24"/>
          <w:szCs w:val="24"/>
        </w:rPr>
        <w:t xml:space="preserve">reduced </w:t>
      </w:r>
      <w:r w:rsidRPr="00F368B6">
        <w:rPr>
          <w:rFonts w:cs="Minion-Regular"/>
          <w:sz w:val="24"/>
          <w:szCs w:val="24"/>
        </w:rPr>
        <w:t xml:space="preserve"> </w:t>
      </w:r>
      <w:r w:rsidRPr="00F368B6">
        <w:rPr>
          <w:rFonts w:cs="Minion-Regular"/>
          <w:sz w:val="24"/>
          <w:szCs w:val="24"/>
        </w:rPr>
        <w:t xml:space="preserve">chain production. </w:t>
      </w:r>
      <w:r w:rsidRPr="00F368B6">
        <w:rPr>
          <w:rFonts w:cs="Minion-Regular"/>
          <w:sz w:val="24"/>
          <w:szCs w:val="24"/>
        </w:rPr>
        <w:t>α</w:t>
      </w:r>
      <w:r w:rsidRPr="00F368B6">
        <w:rPr>
          <w:rFonts w:cs="Minion-Regular"/>
          <w:sz w:val="24"/>
          <w:szCs w:val="24"/>
        </w:rPr>
        <w:t>-</w:t>
      </w:r>
      <w:r w:rsidR="00AA7D57">
        <w:rPr>
          <w:rFonts w:cs="Minion-Regular"/>
          <w:sz w:val="24"/>
          <w:szCs w:val="24"/>
        </w:rPr>
        <w:t>c</w:t>
      </w:r>
      <w:r w:rsidRPr="00F368B6">
        <w:rPr>
          <w:rFonts w:cs="Minion-Regular"/>
          <w:sz w:val="24"/>
          <w:szCs w:val="24"/>
        </w:rPr>
        <w:t>hain synthesis is unaffected</w:t>
      </w:r>
      <w:r w:rsidR="00AA7D57">
        <w:rPr>
          <w:rFonts w:cs="Minion-Regular"/>
          <w:sz w:val="24"/>
          <w:szCs w:val="24"/>
        </w:rPr>
        <w:t xml:space="preserve"> </w:t>
      </w:r>
      <w:r w:rsidRPr="00F368B6">
        <w:rPr>
          <w:rFonts w:cs="Minion-Regular"/>
          <w:sz w:val="24"/>
          <w:szCs w:val="24"/>
        </w:rPr>
        <w:t>and hence there is imbalanced globin chain production, leading</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to an excess of </w:t>
      </w:r>
      <w:r w:rsidRPr="00F368B6">
        <w:rPr>
          <w:rFonts w:cs="Minion-Regular"/>
          <w:sz w:val="24"/>
          <w:szCs w:val="24"/>
        </w:rPr>
        <w:t>α</w:t>
      </w:r>
      <w:r w:rsidRPr="00F368B6">
        <w:rPr>
          <w:rFonts w:cs="Minion-Regular"/>
          <w:sz w:val="24"/>
          <w:szCs w:val="24"/>
        </w:rPr>
        <w:t>-chains. In the absence of their partners, they are</w:t>
      </w:r>
      <w:r w:rsidR="00AA7D57">
        <w:rPr>
          <w:rFonts w:cs="Minion-Regular"/>
          <w:sz w:val="24"/>
          <w:szCs w:val="24"/>
        </w:rPr>
        <w:t xml:space="preserve"> </w:t>
      </w:r>
      <w:r w:rsidRPr="00F368B6">
        <w:rPr>
          <w:rFonts w:cs="Minion-Regular"/>
          <w:sz w:val="24"/>
          <w:szCs w:val="24"/>
        </w:rPr>
        <w:t>unstable and precipitate in the red cell precursors, giving rise to</w:t>
      </w:r>
      <w:r w:rsidR="00AA7D57">
        <w:rPr>
          <w:rFonts w:cs="Minion-Regular"/>
          <w:sz w:val="24"/>
          <w:szCs w:val="24"/>
        </w:rPr>
        <w:t xml:space="preserve"> </w:t>
      </w:r>
      <w:r w:rsidRPr="00F368B6">
        <w:rPr>
          <w:rFonts w:cs="Minion-Regular"/>
          <w:sz w:val="24"/>
          <w:szCs w:val="24"/>
        </w:rPr>
        <w:t>large intracellular inclusions that interfere with red cell maturation.</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Hence there is a variable degree of intramedullary destruction</w:t>
      </w:r>
      <w:r w:rsidR="00AA7D57">
        <w:rPr>
          <w:rFonts w:cs="Minion-Regular"/>
          <w:sz w:val="24"/>
          <w:szCs w:val="24"/>
        </w:rPr>
        <w:t xml:space="preserve"> </w:t>
      </w:r>
      <w:r w:rsidRPr="00F368B6">
        <w:rPr>
          <w:rFonts w:cs="Minion-Regular"/>
          <w:sz w:val="24"/>
          <w:szCs w:val="24"/>
        </w:rPr>
        <w:t>of red cell precursors, i.e. ineffective erythropoiesis. Those</w:t>
      </w:r>
      <w:r w:rsidR="00AA7D57">
        <w:rPr>
          <w:rFonts w:cs="Minion-Regular"/>
          <w:sz w:val="24"/>
          <w:szCs w:val="24"/>
        </w:rPr>
        <w:t xml:space="preserve"> </w:t>
      </w:r>
      <w:r w:rsidRPr="00F368B6">
        <w:rPr>
          <w:rFonts w:cs="Minion-Regular"/>
          <w:sz w:val="24"/>
          <w:szCs w:val="24"/>
        </w:rPr>
        <w:t xml:space="preserve">red cells which mature and enter the circulation contain </w:t>
      </w:r>
      <w:r w:rsidRPr="00F368B6">
        <w:rPr>
          <w:rFonts w:cs="Minion-Regular"/>
          <w:sz w:val="24"/>
          <w:szCs w:val="24"/>
        </w:rPr>
        <w:t>α-</w:t>
      </w:r>
      <w:r w:rsidRPr="00F368B6">
        <w:rPr>
          <w:rFonts w:cs="Minion-Regular"/>
          <w:sz w:val="24"/>
          <w:szCs w:val="24"/>
        </w:rPr>
        <w:t>chain</w:t>
      </w:r>
      <w:r w:rsidR="00AA7D57">
        <w:rPr>
          <w:rFonts w:cs="Minion-Regular"/>
          <w:sz w:val="24"/>
          <w:szCs w:val="24"/>
        </w:rPr>
        <w:t xml:space="preserve"> </w:t>
      </w:r>
      <w:r w:rsidRPr="00F368B6">
        <w:rPr>
          <w:rFonts w:cs="Minion-Regular"/>
          <w:sz w:val="24"/>
          <w:szCs w:val="24"/>
        </w:rPr>
        <w:t>inclusions that interfere with their passage through the microcirculation,</w:t>
      </w:r>
      <w:r w:rsidR="00AA7D57">
        <w:rPr>
          <w:rFonts w:cs="Minion-Regular"/>
          <w:sz w:val="24"/>
          <w:szCs w:val="24"/>
        </w:rPr>
        <w:t xml:space="preserve"> </w:t>
      </w:r>
      <w:r w:rsidRPr="00F368B6">
        <w:rPr>
          <w:rFonts w:cs="Minion-Regular"/>
          <w:sz w:val="24"/>
          <w:szCs w:val="24"/>
        </w:rPr>
        <w:t>particularly in the spleen.</w:t>
      </w:r>
      <w:r w:rsidR="00AA7D57">
        <w:rPr>
          <w:rFonts w:cs="Minion-Regular"/>
          <w:sz w:val="24"/>
          <w:szCs w:val="24"/>
        </w:rPr>
        <w:t xml:space="preserve"> </w:t>
      </w:r>
      <w:r w:rsidRPr="00F368B6">
        <w:rPr>
          <w:rFonts w:cs="Minion-Regular"/>
          <w:sz w:val="24"/>
          <w:szCs w:val="24"/>
        </w:rPr>
        <w:t xml:space="preserve"> The degradation products of excess</w:t>
      </w:r>
      <w:r w:rsidR="00AA7D57">
        <w:rPr>
          <w:rFonts w:cs="Minion-Regular"/>
          <w:sz w:val="24"/>
          <w:szCs w:val="24"/>
        </w:rPr>
        <w:t xml:space="preserve"> </w:t>
      </w:r>
      <w:r w:rsidRPr="00F368B6">
        <w:rPr>
          <w:rFonts w:cs="Minion-Regular"/>
          <w:sz w:val="24"/>
          <w:szCs w:val="24"/>
        </w:rPr>
        <w:t>α</w:t>
      </w:r>
      <w:r w:rsidRPr="00F368B6">
        <w:rPr>
          <w:rFonts w:cs="Minion-Regular"/>
          <w:sz w:val="24"/>
          <w:szCs w:val="24"/>
        </w:rPr>
        <w:t>-chains, particularly haem and iron, produce a wide range of</w:t>
      </w:r>
      <w:r w:rsidR="00AA7D57">
        <w:rPr>
          <w:rFonts w:cs="Minion-Regular"/>
          <w:sz w:val="24"/>
          <w:szCs w:val="24"/>
        </w:rPr>
        <w:t xml:space="preserve"> </w:t>
      </w:r>
      <w:r w:rsidRPr="00F368B6">
        <w:rPr>
          <w:rFonts w:cs="Minion-Regular"/>
          <w:sz w:val="24"/>
          <w:szCs w:val="24"/>
        </w:rPr>
        <w:t>deleterious effects on red cell membrane proteins and lipids, which</w:t>
      </w:r>
    </w:p>
    <w:p w:rsidR="00AA7D57"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are manifest by marked abnormalities of electrolyte homeostasis</w:t>
      </w:r>
      <w:r w:rsidR="00AA7D57">
        <w:rPr>
          <w:rFonts w:cs="Minion-Regular"/>
          <w:sz w:val="24"/>
          <w:szCs w:val="24"/>
        </w:rPr>
        <w:t xml:space="preserve"> </w:t>
      </w:r>
      <w:r w:rsidRPr="00F368B6">
        <w:rPr>
          <w:rFonts w:cs="Minion-Regular"/>
          <w:sz w:val="24"/>
          <w:szCs w:val="24"/>
        </w:rPr>
        <w:t>and membrane deformability. The end result is an extremely</w:t>
      </w:r>
      <w:r w:rsidR="00AA7D57">
        <w:rPr>
          <w:rFonts w:cs="Minion-Regular"/>
          <w:sz w:val="24"/>
          <w:szCs w:val="24"/>
        </w:rPr>
        <w:t xml:space="preserve"> </w:t>
      </w:r>
      <w:r w:rsidRPr="00F368B6">
        <w:rPr>
          <w:rFonts w:cs="Minion-Regular"/>
          <w:sz w:val="24"/>
          <w:szCs w:val="24"/>
        </w:rPr>
        <w:t>rigid red cell with a shortened survival.</w:t>
      </w:r>
      <w:r w:rsidRPr="00F368B6">
        <w:rPr>
          <w:rFonts w:cs="Minion-Regular"/>
          <w:sz w:val="24"/>
          <w:szCs w:val="24"/>
        </w:rPr>
        <w:t xml:space="preserve"> </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Thus, the anaemia of </w:t>
      </w:r>
      <w:r w:rsidRPr="00F368B6">
        <w:rPr>
          <w:rFonts w:cs="Minion-Regular"/>
          <w:sz w:val="24"/>
          <w:szCs w:val="24"/>
        </w:rPr>
        <w:t>β</w:t>
      </w:r>
      <w:r w:rsidRPr="00F368B6">
        <w:rPr>
          <w:rFonts w:cs="Minion-Regular"/>
          <w:sz w:val="24"/>
          <w:szCs w:val="24"/>
        </w:rPr>
        <w:t>-thalassaemia results from both ineffective</w:t>
      </w:r>
      <w:r w:rsidR="00AA7D57">
        <w:rPr>
          <w:rFonts w:cs="Minion-Regular"/>
          <w:sz w:val="24"/>
          <w:szCs w:val="24"/>
        </w:rPr>
        <w:t xml:space="preserve"> </w:t>
      </w:r>
      <w:r w:rsidRPr="00F368B6">
        <w:rPr>
          <w:rFonts w:cs="Minion-Regular"/>
          <w:sz w:val="24"/>
          <w:szCs w:val="24"/>
        </w:rPr>
        <w:t>erythropoiesis and haemolysis. It stimulates erythropoietin</w:t>
      </w:r>
      <w:r w:rsidR="00AA7D57">
        <w:rPr>
          <w:rFonts w:cs="Minion-Regular"/>
          <w:sz w:val="24"/>
          <w:szCs w:val="24"/>
        </w:rPr>
        <w:t xml:space="preserve"> </w:t>
      </w:r>
      <w:r w:rsidRPr="00F368B6">
        <w:rPr>
          <w:rFonts w:cs="Minion-Regular"/>
          <w:sz w:val="24"/>
          <w:szCs w:val="24"/>
        </w:rPr>
        <w:t xml:space="preserve">production, which causes expansion of the bone </w:t>
      </w:r>
      <w:r w:rsidRPr="00F368B6">
        <w:rPr>
          <w:rFonts w:cs="Minion-Regular"/>
          <w:sz w:val="24"/>
          <w:szCs w:val="24"/>
        </w:rPr>
        <w:lastRenderedPageBreak/>
        <w:t>marrow and</w:t>
      </w:r>
      <w:r w:rsidR="00AA7D57">
        <w:rPr>
          <w:rFonts w:cs="Minion-Regular"/>
          <w:sz w:val="24"/>
          <w:szCs w:val="24"/>
        </w:rPr>
        <w:t xml:space="preserve"> </w:t>
      </w:r>
      <w:r w:rsidRPr="00F368B6">
        <w:rPr>
          <w:rFonts w:cs="Minion-Regular"/>
          <w:sz w:val="24"/>
          <w:szCs w:val="24"/>
        </w:rPr>
        <w:t>may lead to serious deformities of the skull and long bones.</w:t>
      </w:r>
      <w:r w:rsidR="00AA7D57">
        <w:rPr>
          <w:rFonts w:cs="Minion-Regular"/>
          <w:sz w:val="24"/>
          <w:szCs w:val="24"/>
        </w:rPr>
        <w:t xml:space="preserve"> </w:t>
      </w:r>
      <w:r w:rsidRPr="00F368B6">
        <w:rPr>
          <w:rFonts w:cs="Minion-Regular"/>
          <w:sz w:val="24"/>
          <w:szCs w:val="24"/>
        </w:rPr>
        <w:t>Because the spleen is being constantly bombarded with abnormal</w:t>
      </w:r>
      <w:r w:rsidR="00AA7D57">
        <w:rPr>
          <w:rFonts w:cs="Minion-Regular"/>
          <w:sz w:val="24"/>
          <w:szCs w:val="24"/>
        </w:rPr>
        <w:t xml:space="preserve"> </w:t>
      </w:r>
      <w:r w:rsidRPr="00F368B6">
        <w:rPr>
          <w:rFonts w:cs="Minion-Regular"/>
          <w:sz w:val="24"/>
          <w:szCs w:val="24"/>
        </w:rPr>
        <w:t>red cells, it hypertrophies. The resulting</w:t>
      </w:r>
      <w:r w:rsidR="00AA7D57">
        <w:rPr>
          <w:rFonts w:cs="Minion-Regular"/>
          <w:sz w:val="24"/>
          <w:szCs w:val="24"/>
        </w:rPr>
        <w:t xml:space="preserve"> </w:t>
      </w:r>
      <w:r w:rsidRPr="00F368B6">
        <w:rPr>
          <w:rFonts w:cs="Minion-Regular"/>
          <w:sz w:val="24"/>
          <w:szCs w:val="24"/>
        </w:rPr>
        <w:t>splenomegaly, together</w:t>
      </w:r>
      <w:r w:rsidR="00AA7D57">
        <w:rPr>
          <w:rFonts w:cs="Minion-Regular"/>
          <w:sz w:val="24"/>
          <w:szCs w:val="24"/>
        </w:rPr>
        <w:t xml:space="preserve"> </w:t>
      </w:r>
      <w:r w:rsidRPr="00F368B6">
        <w:rPr>
          <w:rFonts w:cs="Minion-Regular"/>
          <w:sz w:val="24"/>
          <w:szCs w:val="24"/>
        </w:rPr>
        <w:t>with bone marrow expansion, causes a major increase in the</w:t>
      </w:r>
      <w:r w:rsidR="00AA7D57">
        <w:rPr>
          <w:rFonts w:cs="Minion-Regular"/>
          <w:sz w:val="24"/>
          <w:szCs w:val="24"/>
        </w:rPr>
        <w:t xml:space="preserve"> </w:t>
      </w:r>
      <w:r w:rsidRPr="00F368B6">
        <w:rPr>
          <w:rFonts w:cs="Minion-Regular"/>
          <w:sz w:val="24"/>
          <w:szCs w:val="24"/>
        </w:rPr>
        <w:t>plasma volume, which also contributes to the anaemia.</w:t>
      </w:r>
    </w:p>
    <w:p w:rsidR="004936CA" w:rsidRPr="00F368B6" w:rsidRDefault="004936CA" w:rsidP="00AA7D57">
      <w:pPr>
        <w:autoSpaceDE w:val="0"/>
        <w:autoSpaceDN w:val="0"/>
        <w:adjustRightInd w:val="0"/>
        <w:spacing w:after="0" w:line="480" w:lineRule="auto"/>
        <w:jc w:val="both"/>
        <w:rPr>
          <w:rFonts w:cs="Minion-Regular"/>
          <w:b/>
          <w:sz w:val="24"/>
          <w:szCs w:val="24"/>
        </w:rPr>
      </w:pPr>
      <w:r w:rsidRPr="00F368B6">
        <w:rPr>
          <w:rFonts w:cs="Minion-Regular"/>
          <w:b/>
          <w:sz w:val="24"/>
          <w:szCs w:val="24"/>
        </w:rPr>
        <w:t>Epidemiology</w:t>
      </w:r>
      <w:r w:rsidR="00AA7D57">
        <w:rPr>
          <w:rFonts w:cs="Minion-Regular"/>
          <w:b/>
          <w:sz w:val="24"/>
          <w:szCs w:val="24"/>
        </w:rPr>
        <w:t xml:space="preserve"> of Thalassemia </w:t>
      </w:r>
    </w:p>
    <w:p w:rsidR="00A67432"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Thalassemia </w:t>
      </w:r>
      <w:r w:rsidR="00A67432" w:rsidRPr="00F368B6">
        <w:rPr>
          <w:rFonts w:cs="Minion-Regular"/>
          <w:sz w:val="24"/>
          <w:szCs w:val="24"/>
        </w:rPr>
        <w:t>condition was first recognized in 1925 by a Detroit physician,</w:t>
      </w:r>
      <w:r w:rsidR="00A67432" w:rsidRPr="00F368B6">
        <w:rPr>
          <w:rFonts w:cs="Minion-Regular"/>
          <w:sz w:val="24"/>
          <w:szCs w:val="24"/>
        </w:rPr>
        <w:t xml:space="preserve"> </w:t>
      </w:r>
      <w:r w:rsidR="00A67432" w:rsidRPr="00F368B6">
        <w:rPr>
          <w:rFonts w:cs="Minion-Regular"/>
          <w:sz w:val="24"/>
          <w:szCs w:val="24"/>
        </w:rPr>
        <w:t>Thomas B. Cooley, who described a series of infants who became</w:t>
      </w:r>
      <w:r w:rsidRPr="00F368B6">
        <w:rPr>
          <w:rFonts w:cs="Minion-Regular"/>
          <w:sz w:val="24"/>
          <w:szCs w:val="24"/>
        </w:rPr>
        <w:t xml:space="preserve"> </w:t>
      </w:r>
      <w:r w:rsidR="00A67432" w:rsidRPr="00F368B6">
        <w:rPr>
          <w:rFonts w:cs="Minion-Regular"/>
          <w:sz w:val="24"/>
          <w:szCs w:val="24"/>
        </w:rPr>
        <w:t>profoundly anaemic and developed</w:t>
      </w:r>
      <w:r w:rsidR="00AA7D57">
        <w:rPr>
          <w:rFonts w:cs="Minion-Regular"/>
          <w:sz w:val="24"/>
          <w:szCs w:val="24"/>
        </w:rPr>
        <w:t xml:space="preserve"> s</w:t>
      </w:r>
      <w:r w:rsidR="00A67432" w:rsidRPr="00F368B6">
        <w:rPr>
          <w:rFonts w:cs="Minion-Regular"/>
          <w:sz w:val="24"/>
          <w:szCs w:val="24"/>
        </w:rPr>
        <w:t>plenomegaly over the first</w:t>
      </w:r>
      <w:r w:rsidR="00AA7D57">
        <w:rPr>
          <w:rFonts w:cs="Minion-Regular"/>
          <w:sz w:val="24"/>
          <w:szCs w:val="24"/>
        </w:rPr>
        <w:t xml:space="preserve"> </w:t>
      </w:r>
      <w:r w:rsidR="00A67432" w:rsidRPr="00F368B6">
        <w:rPr>
          <w:rFonts w:cs="Minion-Regular"/>
          <w:sz w:val="24"/>
          <w:szCs w:val="24"/>
        </w:rPr>
        <w:t>year of life. In 1936, Whipple and Bradford, in describing the</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pathological changes of the condition for the first time, recognized</w:t>
      </w:r>
      <w:r w:rsidR="00AA7D57">
        <w:rPr>
          <w:rFonts w:cs="Minion-Regular"/>
          <w:sz w:val="24"/>
          <w:szCs w:val="24"/>
        </w:rPr>
        <w:t xml:space="preserve"> </w:t>
      </w:r>
      <w:r w:rsidRPr="00F368B6">
        <w:rPr>
          <w:rFonts w:cs="Minion-Regular"/>
          <w:sz w:val="24"/>
          <w:szCs w:val="24"/>
        </w:rPr>
        <w:t>that many of their patients came from the Mediterranean</w:t>
      </w:r>
      <w:r w:rsidR="00AA7D57">
        <w:rPr>
          <w:rFonts w:cs="Minion-Regular"/>
          <w:sz w:val="24"/>
          <w:szCs w:val="24"/>
        </w:rPr>
        <w:t xml:space="preserve"> </w:t>
      </w:r>
      <w:r w:rsidRPr="00F368B6">
        <w:rPr>
          <w:rFonts w:cs="Minion-Regular"/>
          <w:sz w:val="24"/>
          <w:szCs w:val="24"/>
        </w:rPr>
        <w:t>region, and hence invented the word ‘thalassaemia’ from the</w:t>
      </w:r>
    </w:p>
    <w:p w:rsidR="00A67432"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Greek meaning ‘the sea’. More recently, it has become</w:t>
      </w:r>
      <w:r w:rsidR="00AA7D57">
        <w:rPr>
          <w:rFonts w:cs="Minion-Regular"/>
          <w:sz w:val="24"/>
          <w:szCs w:val="24"/>
        </w:rPr>
        <w:t xml:space="preserve"> </w:t>
      </w:r>
      <w:r w:rsidRPr="00F368B6">
        <w:rPr>
          <w:rFonts w:cs="Minion-Regular"/>
          <w:sz w:val="24"/>
          <w:szCs w:val="24"/>
        </w:rPr>
        <w:t>clear that thalassaemia occurs widely throughout the world and</w:t>
      </w:r>
      <w:r w:rsidR="00AA7D57">
        <w:rPr>
          <w:rFonts w:cs="Minion-Regular"/>
          <w:sz w:val="24"/>
          <w:szCs w:val="24"/>
        </w:rPr>
        <w:t xml:space="preserve"> </w:t>
      </w:r>
      <w:r w:rsidRPr="00F368B6">
        <w:rPr>
          <w:rFonts w:cs="Minion-Regular"/>
          <w:sz w:val="24"/>
          <w:szCs w:val="24"/>
        </w:rPr>
        <w:t>that its clinical picture can result from the interaction of many</w:t>
      </w:r>
    </w:p>
    <w:p w:rsidR="004936CA" w:rsidRPr="00F368B6" w:rsidRDefault="00A67432"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different mutations. </w:t>
      </w:r>
      <w:r w:rsidR="004936CA" w:rsidRPr="00F368B6">
        <w:rPr>
          <w:rFonts w:cs="Minion-Regular"/>
          <w:sz w:val="24"/>
          <w:szCs w:val="24"/>
        </w:rPr>
        <w:t>The thalassaemias occur widely in a broad belt, ranging</w:t>
      </w:r>
      <w:r w:rsidR="00AA7D57">
        <w:rPr>
          <w:rFonts w:cs="Minion-Regular"/>
          <w:sz w:val="24"/>
          <w:szCs w:val="24"/>
        </w:rPr>
        <w:t xml:space="preserve"> </w:t>
      </w:r>
      <w:r w:rsidR="004936CA" w:rsidRPr="00F368B6">
        <w:rPr>
          <w:rFonts w:cs="Minion-Regular"/>
          <w:sz w:val="24"/>
          <w:szCs w:val="24"/>
        </w:rPr>
        <w:t>from the Mediterranean and parts of North and West Africa</w:t>
      </w:r>
      <w:r w:rsidR="00AA7D57">
        <w:rPr>
          <w:rFonts w:cs="Minion-Regular"/>
          <w:sz w:val="24"/>
          <w:szCs w:val="24"/>
        </w:rPr>
        <w:t xml:space="preserve"> </w:t>
      </w:r>
      <w:r w:rsidR="004936CA" w:rsidRPr="00F368B6">
        <w:rPr>
          <w:rFonts w:cs="Minion-Regular"/>
          <w:sz w:val="24"/>
          <w:szCs w:val="24"/>
        </w:rPr>
        <w:t>through the Middle East and Indian subcontinent to South-East</w:t>
      </w:r>
      <w:r w:rsidR="00AA7D57">
        <w:rPr>
          <w:rFonts w:cs="Minion-Regular"/>
          <w:sz w:val="24"/>
          <w:szCs w:val="24"/>
        </w:rPr>
        <w:t xml:space="preserve"> </w:t>
      </w:r>
      <w:r w:rsidR="004936CA" w:rsidRPr="00F368B6">
        <w:rPr>
          <w:rFonts w:cs="Minion-Regular"/>
          <w:sz w:val="24"/>
          <w:szCs w:val="24"/>
        </w:rPr>
        <w:t>Asia.</w:t>
      </w:r>
    </w:p>
    <w:p w:rsidR="004936CA" w:rsidRPr="00F368B6" w:rsidRDefault="004936CA" w:rsidP="00AA7D57">
      <w:pPr>
        <w:autoSpaceDE w:val="0"/>
        <w:autoSpaceDN w:val="0"/>
        <w:adjustRightInd w:val="0"/>
        <w:spacing w:after="0" w:line="480" w:lineRule="auto"/>
        <w:jc w:val="both"/>
        <w:rPr>
          <w:rFonts w:cs="Frutiger-Bold"/>
          <w:b/>
          <w:bCs/>
          <w:sz w:val="24"/>
          <w:szCs w:val="24"/>
        </w:rPr>
      </w:pPr>
      <w:r w:rsidRPr="00F368B6">
        <w:rPr>
          <w:rFonts w:cs="Frutiger-Bold"/>
          <w:b/>
          <w:bCs/>
          <w:sz w:val="24"/>
          <w:szCs w:val="24"/>
        </w:rPr>
        <w:t>Haematological changes</w:t>
      </w:r>
    </w:p>
    <w:p w:rsidR="00A67432"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Haemoglobin values on presentation range from 2 to 8 g/dL.</w:t>
      </w:r>
      <w:r w:rsidR="00AA7D57">
        <w:rPr>
          <w:rFonts w:cs="Minion-Regular"/>
          <w:sz w:val="24"/>
          <w:szCs w:val="24"/>
        </w:rPr>
        <w:t xml:space="preserve"> </w:t>
      </w:r>
      <w:r w:rsidRPr="00F368B6">
        <w:rPr>
          <w:rFonts w:cs="Minion-Regular"/>
          <w:sz w:val="24"/>
          <w:szCs w:val="24"/>
        </w:rPr>
        <w:t>The red cells show marked hypochromia and variation in shape</w:t>
      </w:r>
      <w:r w:rsidR="00AA7D57">
        <w:rPr>
          <w:rFonts w:cs="Minion-Regular"/>
          <w:sz w:val="24"/>
          <w:szCs w:val="24"/>
        </w:rPr>
        <w:t xml:space="preserve"> </w:t>
      </w:r>
      <w:r w:rsidRPr="00F368B6">
        <w:rPr>
          <w:rFonts w:cs="Minion-Regular"/>
          <w:sz w:val="24"/>
          <w:szCs w:val="24"/>
        </w:rPr>
        <w:t>and size, and many hypochromic macrocytes and misshapen</w:t>
      </w:r>
      <w:r w:rsidR="00AA7D57">
        <w:rPr>
          <w:rFonts w:cs="Minion-Regular"/>
          <w:sz w:val="24"/>
          <w:szCs w:val="24"/>
        </w:rPr>
        <w:t xml:space="preserve"> </w:t>
      </w:r>
      <w:r w:rsidRPr="00F368B6">
        <w:rPr>
          <w:rFonts w:cs="Minion-Regular"/>
          <w:sz w:val="24"/>
          <w:szCs w:val="24"/>
        </w:rPr>
        <w:t>microcytes, some of which are mere fragments of cells. There</w:t>
      </w:r>
      <w:r w:rsidR="00AA7D57">
        <w:rPr>
          <w:rFonts w:cs="Minion-Regular"/>
          <w:sz w:val="24"/>
          <w:szCs w:val="24"/>
        </w:rPr>
        <w:t xml:space="preserve"> </w:t>
      </w:r>
      <w:r w:rsidRPr="00F368B6">
        <w:rPr>
          <w:rFonts w:cs="Minion-Regular"/>
          <w:sz w:val="24"/>
          <w:szCs w:val="24"/>
        </w:rPr>
        <w:t>are always some nucleated red cells in the peripheral blood,</w:t>
      </w:r>
      <w:r w:rsidR="00AA7D57">
        <w:rPr>
          <w:rFonts w:cs="Minion-Regular"/>
          <w:sz w:val="24"/>
          <w:szCs w:val="24"/>
        </w:rPr>
        <w:t xml:space="preserve"> </w:t>
      </w:r>
      <w:r w:rsidRPr="00F368B6">
        <w:rPr>
          <w:rFonts w:cs="Minion-Regular"/>
          <w:sz w:val="24"/>
          <w:szCs w:val="24"/>
        </w:rPr>
        <w:t>after splenectomy they appear in large numbers. There is a slight</w:t>
      </w:r>
      <w:r w:rsidR="00AA7D57">
        <w:rPr>
          <w:rFonts w:cs="Minion-Regular"/>
          <w:sz w:val="24"/>
          <w:szCs w:val="24"/>
        </w:rPr>
        <w:t xml:space="preserve"> </w:t>
      </w:r>
      <w:r w:rsidRPr="00F368B6">
        <w:rPr>
          <w:rFonts w:cs="Minion-Regular"/>
          <w:sz w:val="24"/>
          <w:szCs w:val="24"/>
        </w:rPr>
        <w:t>elevation in the reticulocyte count. The white cell and platelet</w:t>
      </w:r>
      <w:r w:rsidR="00AA7D57">
        <w:rPr>
          <w:rFonts w:cs="Minion-Regular"/>
          <w:sz w:val="24"/>
          <w:szCs w:val="24"/>
        </w:rPr>
        <w:t xml:space="preserve"> </w:t>
      </w:r>
      <w:r w:rsidRPr="00F368B6">
        <w:rPr>
          <w:rFonts w:cs="Minion-Regular"/>
          <w:sz w:val="24"/>
          <w:szCs w:val="24"/>
        </w:rPr>
        <w:t>counts are normal unless there is hypersplenism. The bone</w:t>
      </w:r>
      <w:r w:rsidR="00AA7D57">
        <w:rPr>
          <w:rFonts w:cs="Minion-Regular"/>
          <w:sz w:val="24"/>
          <w:szCs w:val="24"/>
        </w:rPr>
        <w:t xml:space="preserve"> </w:t>
      </w:r>
      <w:r w:rsidRPr="00F368B6">
        <w:rPr>
          <w:rFonts w:cs="Minion-Regular"/>
          <w:sz w:val="24"/>
          <w:szCs w:val="24"/>
        </w:rPr>
        <w:t>marrow shows marked erythroid hyperplasia</w:t>
      </w:r>
      <w:r w:rsidRPr="00F368B6">
        <w:rPr>
          <w:rFonts w:cs="Minion-Regular"/>
          <w:sz w:val="24"/>
          <w:szCs w:val="24"/>
        </w:rPr>
        <w:t>.</w:t>
      </w:r>
    </w:p>
    <w:p w:rsidR="00F368B6" w:rsidRPr="00AA7D57" w:rsidRDefault="00F368B6" w:rsidP="00AA7D57">
      <w:pPr>
        <w:autoSpaceDE w:val="0"/>
        <w:autoSpaceDN w:val="0"/>
        <w:adjustRightInd w:val="0"/>
        <w:spacing w:after="0" w:line="480" w:lineRule="auto"/>
        <w:jc w:val="both"/>
        <w:rPr>
          <w:rFonts w:cs="Frutiger-Bold"/>
          <w:b/>
          <w:bCs/>
          <w:sz w:val="24"/>
          <w:szCs w:val="24"/>
        </w:rPr>
      </w:pPr>
      <w:r w:rsidRPr="00AA7D57">
        <w:rPr>
          <w:rFonts w:cs="Frutiger-Bold"/>
          <w:b/>
          <w:bCs/>
          <w:sz w:val="24"/>
          <w:szCs w:val="24"/>
        </w:rPr>
        <w:lastRenderedPageBreak/>
        <w:t>Symptomatic treatment</w:t>
      </w:r>
    </w:p>
    <w:p w:rsidR="004936CA" w:rsidRPr="00AA7D57" w:rsidRDefault="00F368B6" w:rsidP="00AA7D57">
      <w:pPr>
        <w:autoSpaceDE w:val="0"/>
        <w:autoSpaceDN w:val="0"/>
        <w:adjustRightInd w:val="0"/>
        <w:spacing w:after="0" w:line="480" w:lineRule="auto"/>
        <w:jc w:val="both"/>
        <w:rPr>
          <w:rFonts w:cs="Minion-Regular"/>
          <w:sz w:val="24"/>
          <w:szCs w:val="24"/>
        </w:rPr>
      </w:pPr>
      <w:r w:rsidRPr="00AA7D57">
        <w:rPr>
          <w:rFonts w:cs="Minion-Regular"/>
          <w:sz w:val="24"/>
          <w:szCs w:val="24"/>
        </w:rPr>
        <w:t xml:space="preserve">The symptomatic management of severe </w:t>
      </w:r>
      <w:r w:rsidRPr="00AA7D57">
        <w:rPr>
          <w:rFonts w:cs="Symbol"/>
          <w:sz w:val="24"/>
          <w:szCs w:val="24"/>
        </w:rPr>
        <w:t>β</w:t>
      </w:r>
      <w:r w:rsidRPr="00AA7D57">
        <w:rPr>
          <w:rFonts w:cs="Minion-Regular"/>
          <w:sz w:val="24"/>
          <w:szCs w:val="24"/>
        </w:rPr>
        <w:t>-thalassaemia involves</w:t>
      </w:r>
      <w:r w:rsidR="00AA7D57">
        <w:rPr>
          <w:rFonts w:cs="Minion-Regular"/>
          <w:sz w:val="24"/>
          <w:szCs w:val="24"/>
        </w:rPr>
        <w:t xml:space="preserve"> </w:t>
      </w:r>
      <w:r w:rsidRPr="00AA7D57">
        <w:rPr>
          <w:rFonts w:cs="Minion-Regular"/>
          <w:sz w:val="24"/>
          <w:szCs w:val="24"/>
        </w:rPr>
        <w:t>regular blood transfusion, the judicious use of splenectomy</w:t>
      </w:r>
      <w:r w:rsidR="00AA7D57">
        <w:rPr>
          <w:rFonts w:cs="Minion-Regular"/>
          <w:sz w:val="24"/>
          <w:szCs w:val="24"/>
        </w:rPr>
        <w:t xml:space="preserve"> </w:t>
      </w:r>
      <w:r w:rsidRPr="00AA7D57">
        <w:rPr>
          <w:rFonts w:cs="Minion-Regular"/>
          <w:sz w:val="24"/>
          <w:szCs w:val="24"/>
        </w:rPr>
        <w:t>if hypersplenism develops, and the administration of</w:t>
      </w:r>
      <w:r w:rsidR="00AA7D57">
        <w:rPr>
          <w:rFonts w:cs="Minion-Regular"/>
          <w:sz w:val="24"/>
          <w:szCs w:val="24"/>
        </w:rPr>
        <w:t xml:space="preserve"> </w:t>
      </w:r>
      <w:r w:rsidRPr="00AA7D57">
        <w:rPr>
          <w:rFonts w:cs="Minion-Regular"/>
          <w:sz w:val="24"/>
          <w:szCs w:val="24"/>
        </w:rPr>
        <w:t>chelating agents to attempt to deal with the problem of iron</w:t>
      </w:r>
      <w:r w:rsidR="00AA7D57">
        <w:rPr>
          <w:rFonts w:cs="Minion-Regular"/>
          <w:sz w:val="24"/>
          <w:szCs w:val="24"/>
        </w:rPr>
        <w:t xml:space="preserve"> </w:t>
      </w:r>
      <w:r w:rsidRPr="00AA7D57">
        <w:rPr>
          <w:rFonts w:cs="Minion-Regular"/>
          <w:sz w:val="24"/>
          <w:szCs w:val="24"/>
        </w:rPr>
        <w:t>overload from regular blood transfusion.</w:t>
      </w:r>
    </w:p>
    <w:p w:rsidR="00AA7D57" w:rsidRDefault="00AA7D57" w:rsidP="00AA7D57">
      <w:pPr>
        <w:autoSpaceDE w:val="0"/>
        <w:autoSpaceDN w:val="0"/>
        <w:adjustRightInd w:val="0"/>
        <w:spacing w:after="0" w:line="480" w:lineRule="auto"/>
        <w:jc w:val="both"/>
        <w:rPr>
          <w:rFonts w:cs="Minion-Regular"/>
          <w:b/>
          <w:sz w:val="24"/>
          <w:szCs w:val="24"/>
        </w:rPr>
      </w:pPr>
    </w:p>
    <w:p w:rsidR="004936CA" w:rsidRPr="00AA7D57" w:rsidRDefault="004936CA" w:rsidP="00AA7D57">
      <w:pPr>
        <w:autoSpaceDE w:val="0"/>
        <w:autoSpaceDN w:val="0"/>
        <w:adjustRightInd w:val="0"/>
        <w:spacing w:after="0" w:line="480" w:lineRule="auto"/>
        <w:jc w:val="both"/>
        <w:rPr>
          <w:rFonts w:cs="Minion-Regular"/>
          <w:b/>
          <w:sz w:val="24"/>
          <w:szCs w:val="24"/>
        </w:rPr>
      </w:pPr>
      <w:r w:rsidRPr="00AA7D57">
        <w:rPr>
          <w:rFonts w:cs="Minion-Regular"/>
          <w:b/>
          <w:sz w:val="24"/>
          <w:szCs w:val="24"/>
        </w:rPr>
        <w:t xml:space="preserve">SICKLE CELL </w:t>
      </w:r>
      <w:r w:rsidR="00BE36FD" w:rsidRPr="00AA7D57">
        <w:rPr>
          <w:rFonts w:cs="Minion-Regular"/>
          <w:b/>
          <w:sz w:val="24"/>
          <w:szCs w:val="24"/>
        </w:rPr>
        <w:t>DISEASE</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Sickle cell disease is an inherited chronic haemolytic anaemia</w:t>
      </w:r>
      <w:r w:rsidR="00AA7D57">
        <w:rPr>
          <w:rFonts w:cs="Minion-Regular"/>
          <w:sz w:val="24"/>
          <w:szCs w:val="24"/>
        </w:rPr>
        <w:t xml:space="preserve"> </w:t>
      </w:r>
      <w:r w:rsidRPr="00F368B6">
        <w:rPr>
          <w:rFonts w:cs="Minion-Regular"/>
          <w:sz w:val="24"/>
          <w:szCs w:val="24"/>
        </w:rPr>
        <w:t>whose clinical manifestations arise from the tendency of the</w:t>
      </w:r>
      <w:r w:rsidR="00AA7D57">
        <w:rPr>
          <w:rFonts w:cs="Minion-Regular"/>
          <w:sz w:val="24"/>
          <w:szCs w:val="24"/>
        </w:rPr>
        <w:t xml:space="preserve"> </w:t>
      </w:r>
      <w:r w:rsidRPr="00F368B6">
        <w:rPr>
          <w:rFonts w:cs="Minion-Regular"/>
          <w:sz w:val="24"/>
          <w:szCs w:val="24"/>
        </w:rPr>
        <w:t>haemoglobin (HbS or sickle haemoglobin) to polymerize and</w:t>
      </w:r>
    </w:p>
    <w:p w:rsidR="004936CA" w:rsidRPr="00F368B6" w:rsidRDefault="004936CA" w:rsidP="00AA7D57">
      <w:pPr>
        <w:autoSpaceDE w:val="0"/>
        <w:autoSpaceDN w:val="0"/>
        <w:adjustRightInd w:val="0"/>
        <w:spacing w:after="0" w:line="480" w:lineRule="auto"/>
        <w:jc w:val="both"/>
        <w:rPr>
          <w:rFonts w:cs="Minion-Regular"/>
          <w:sz w:val="24"/>
          <w:szCs w:val="24"/>
        </w:rPr>
      </w:pPr>
      <w:r w:rsidRPr="00F368B6">
        <w:rPr>
          <w:rFonts w:cs="Minion-Regular"/>
          <w:sz w:val="24"/>
          <w:szCs w:val="24"/>
        </w:rPr>
        <w:t>deform red blood cells into the characteristic sickle shape. This</w:t>
      </w:r>
      <w:r w:rsidR="00AA7D57">
        <w:rPr>
          <w:rFonts w:cs="Minion-Regular"/>
          <w:sz w:val="24"/>
          <w:szCs w:val="24"/>
        </w:rPr>
        <w:t xml:space="preserve"> </w:t>
      </w:r>
      <w:r w:rsidRPr="00F368B6">
        <w:rPr>
          <w:rFonts w:cs="Minion-Regular"/>
          <w:sz w:val="24"/>
          <w:szCs w:val="24"/>
        </w:rPr>
        <w:t xml:space="preserve">property is due to a single nucleotide change in the </w:t>
      </w:r>
      <w:r w:rsidR="00BE36FD" w:rsidRPr="00F368B6">
        <w:rPr>
          <w:rFonts w:cs="Minion-Regular"/>
          <w:sz w:val="24"/>
          <w:szCs w:val="24"/>
        </w:rPr>
        <w:t>β</w:t>
      </w:r>
      <w:r w:rsidRPr="00F368B6">
        <w:rPr>
          <w:rFonts w:cs="Minion-Regular"/>
          <w:sz w:val="24"/>
          <w:szCs w:val="24"/>
        </w:rPr>
        <w:t>-globin</w:t>
      </w:r>
      <w:r w:rsidR="00AA7D57">
        <w:rPr>
          <w:rFonts w:cs="Minion-Regular"/>
          <w:sz w:val="24"/>
          <w:szCs w:val="24"/>
        </w:rPr>
        <w:t xml:space="preserve"> </w:t>
      </w:r>
      <w:r w:rsidRPr="00F368B6">
        <w:rPr>
          <w:rFonts w:cs="Minion-Regular"/>
          <w:sz w:val="24"/>
          <w:szCs w:val="24"/>
        </w:rPr>
        <w:t>gene leading to substitution of valine for glutamic acid at position</w:t>
      </w:r>
      <w:r w:rsidR="00AA7D57">
        <w:rPr>
          <w:rFonts w:cs="Minion-Regular"/>
          <w:sz w:val="24"/>
          <w:szCs w:val="24"/>
        </w:rPr>
        <w:t xml:space="preserve"> </w:t>
      </w:r>
      <w:r w:rsidRPr="00F368B6">
        <w:rPr>
          <w:rFonts w:cs="Minion-Regular"/>
          <w:sz w:val="24"/>
          <w:szCs w:val="24"/>
        </w:rPr>
        <w:t xml:space="preserve">6 of the </w:t>
      </w:r>
      <w:r w:rsidR="00BE36FD" w:rsidRPr="00F368B6">
        <w:rPr>
          <w:rFonts w:cs="Minion-Regular"/>
          <w:sz w:val="24"/>
          <w:szCs w:val="24"/>
        </w:rPr>
        <w:t>β</w:t>
      </w:r>
      <w:r w:rsidRPr="00F368B6">
        <w:rPr>
          <w:rFonts w:cs="Minion-Regular"/>
          <w:sz w:val="24"/>
          <w:szCs w:val="24"/>
        </w:rPr>
        <w:t>-globin chain . The homozygous</w:t>
      </w:r>
      <w:r w:rsidR="00BE36FD" w:rsidRPr="00F368B6">
        <w:rPr>
          <w:rFonts w:cs="Minion-Regular"/>
          <w:sz w:val="24"/>
          <w:szCs w:val="24"/>
        </w:rPr>
        <w:t xml:space="preserve"> </w:t>
      </w:r>
      <w:r w:rsidRPr="00F368B6">
        <w:rPr>
          <w:rFonts w:cs="Minion-Regular"/>
          <w:sz w:val="24"/>
          <w:szCs w:val="24"/>
        </w:rPr>
        <w:t>state (HbSS or sickle cell anaemia) is the most common form of</w:t>
      </w:r>
      <w:r w:rsidR="00AA7D57">
        <w:rPr>
          <w:rFonts w:cs="Minion-Regular"/>
          <w:sz w:val="24"/>
          <w:szCs w:val="24"/>
        </w:rPr>
        <w:t xml:space="preserve"> </w:t>
      </w:r>
      <w:r w:rsidRPr="00F368B6">
        <w:rPr>
          <w:rFonts w:cs="Minion-Regular"/>
          <w:sz w:val="24"/>
          <w:szCs w:val="24"/>
        </w:rPr>
        <w:t>sickle cell disease, but interaction of HbS with thalassaemia and</w:t>
      </w:r>
      <w:r w:rsidR="00AA7D57">
        <w:rPr>
          <w:rFonts w:cs="Minion-Regular"/>
          <w:sz w:val="24"/>
          <w:szCs w:val="24"/>
        </w:rPr>
        <w:t xml:space="preserve"> </w:t>
      </w:r>
      <w:r w:rsidRPr="00F368B6">
        <w:rPr>
          <w:rFonts w:cs="Minion-Regular"/>
          <w:sz w:val="24"/>
          <w:szCs w:val="24"/>
        </w:rPr>
        <w:t xml:space="preserve">certain </w:t>
      </w:r>
      <w:r w:rsidR="00AA7D57">
        <w:rPr>
          <w:rFonts w:cs="Minion-Regular"/>
          <w:sz w:val="24"/>
          <w:szCs w:val="24"/>
        </w:rPr>
        <w:t>haemoglobin varia</w:t>
      </w:r>
      <w:r w:rsidR="00BE36FD" w:rsidRPr="00F368B6">
        <w:rPr>
          <w:rFonts w:cs="Minion-Regular"/>
          <w:sz w:val="24"/>
          <w:szCs w:val="24"/>
        </w:rPr>
        <w:t>nts (</w:t>
      </w:r>
      <w:r w:rsidR="00AA7D57">
        <w:rPr>
          <w:rFonts w:cs="Minion-Regular"/>
          <w:sz w:val="24"/>
          <w:szCs w:val="24"/>
        </w:rPr>
        <w:t>Hb</w:t>
      </w:r>
      <w:r w:rsidR="00BE36FD" w:rsidRPr="00F368B6">
        <w:rPr>
          <w:rFonts w:cs="Minion-Regular"/>
          <w:sz w:val="24"/>
          <w:szCs w:val="24"/>
        </w:rPr>
        <w:t xml:space="preserve"> SC,)</w:t>
      </w:r>
      <w:r w:rsidRPr="00F368B6">
        <w:rPr>
          <w:rFonts w:cs="Minion-Regular"/>
          <w:sz w:val="24"/>
          <w:szCs w:val="24"/>
        </w:rPr>
        <w:t xml:space="preserve"> also leads to sickling. </w:t>
      </w:r>
    </w:p>
    <w:p w:rsidR="004936CA" w:rsidRPr="00F368B6" w:rsidRDefault="004936CA" w:rsidP="00AA7D57">
      <w:pPr>
        <w:autoSpaceDE w:val="0"/>
        <w:autoSpaceDN w:val="0"/>
        <w:adjustRightInd w:val="0"/>
        <w:spacing w:after="0" w:line="480" w:lineRule="auto"/>
        <w:jc w:val="both"/>
        <w:rPr>
          <w:rFonts w:cs="Frutiger-Bold"/>
          <w:b/>
          <w:bCs/>
          <w:sz w:val="24"/>
          <w:szCs w:val="24"/>
        </w:rPr>
      </w:pPr>
      <w:r w:rsidRPr="00F368B6">
        <w:rPr>
          <w:rFonts w:cs="Frutiger-Bold"/>
          <w:b/>
          <w:bCs/>
          <w:sz w:val="24"/>
          <w:szCs w:val="24"/>
        </w:rPr>
        <w:t>Geographic distribution of sickle mutation</w:t>
      </w:r>
    </w:p>
    <w:p w:rsidR="004936CA" w:rsidRPr="00F368B6" w:rsidRDefault="00BE36FD" w:rsidP="00AA7D57">
      <w:pPr>
        <w:autoSpaceDE w:val="0"/>
        <w:autoSpaceDN w:val="0"/>
        <w:adjustRightInd w:val="0"/>
        <w:spacing w:after="0" w:line="480" w:lineRule="auto"/>
        <w:jc w:val="both"/>
        <w:rPr>
          <w:rFonts w:cs="Minion-Regular"/>
          <w:sz w:val="24"/>
          <w:szCs w:val="24"/>
        </w:rPr>
      </w:pPr>
      <w:r w:rsidRPr="00F368B6">
        <w:rPr>
          <w:rFonts w:cs="Minion-Regular"/>
          <w:sz w:val="24"/>
          <w:szCs w:val="24"/>
        </w:rPr>
        <w:t xml:space="preserve">SCD is present in </w:t>
      </w:r>
      <w:r w:rsidR="004936CA" w:rsidRPr="00F368B6">
        <w:rPr>
          <w:rFonts w:cs="Minion-Regular"/>
          <w:sz w:val="24"/>
          <w:szCs w:val="24"/>
        </w:rPr>
        <w:t>several locations within Africa (the</w:t>
      </w:r>
      <w:r w:rsidR="00AA7D57">
        <w:rPr>
          <w:rFonts w:cs="Minion-Regular"/>
          <w:sz w:val="24"/>
          <w:szCs w:val="24"/>
        </w:rPr>
        <w:t xml:space="preserve"> </w:t>
      </w:r>
      <w:r w:rsidR="004936CA" w:rsidRPr="00F368B6">
        <w:rPr>
          <w:rFonts w:cs="Minion-Regular"/>
          <w:sz w:val="24"/>
          <w:szCs w:val="24"/>
        </w:rPr>
        <w:t>Senegal, Benin and Bantu haplotypes) and Asia (the Arab–Indian</w:t>
      </w:r>
      <w:r w:rsidR="00AA7D57">
        <w:rPr>
          <w:rFonts w:cs="Minion-Regular"/>
          <w:sz w:val="24"/>
          <w:szCs w:val="24"/>
        </w:rPr>
        <w:t xml:space="preserve"> </w:t>
      </w:r>
      <w:r w:rsidR="004936CA" w:rsidRPr="00F368B6">
        <w:rPr>
          <w:rFonts w:cs="Minion-Regular"/>
          <w:sz w:val="24"/>
          <w:szCs w:val="24"/>
        </w:rPr>
        <w:t>haplotype). The sickle trait bestows survival benefit in areas</w:t>
      </w:r>
      <w:r w:rsidRPr="00F368B6">
        <w:rPr>
          <w:rFonts w:cs="Minion-Regular"/>
          <w:sz w:val="24"/>
          <w:szCs w:val="24"/>
        </w:rPr>
        <w:t xml:space="preserve"> </w:t>
      </w:r>
      <w:r w:rsidR="004936CA" w:rsidRPr="00F368B6">
        <w:rPr>
          <w:rFonts w:cs="Minion-Regular"/>
          <w:sz w:val="24"/>
          <w:szCs w:val="24"/>
        </w:rPr>
        <w:t>endemic for falciparum malaria, and the distribution of SCD</w:t>
      </w:r>
      <w:r w:rsidR="00AA7D57">
        <w:rPr>
          <w:rFonts w:cs="Minion-Regular"/>
          <w:sz w:val="24"/>
          <w:szCs w:val="24"/>
        </w:rPr>
        <w:t xml:space="preserve"> </w:t>
      </w:r>
      <w:r w:rsidR="004936CA" w:rsidRPr="00F368B6">
        <w:rPr>
          <w:rFonts w:cs="Minion-Regular"/>
          <w:sz w:val="24"/>
          <w:szCs w:val="24"/>
        </w:rPr>
        <w:t>historically paralleled this disease. The sickle haemoglobin</w:t>
      </w:r>
      <w:r w:rsidRPr="00F368B6">
        <w:rPr>
          <w:rFonts w:cs="Minion-Regular"/>
          <w:sz w:val="24"/>
          <w:szCs w:val="24"/>
        </w:rPr>
        <w:t xml:space="preserve"> </w:t>
      </w:r>
      <w:r w:rsidR="004936CA" w:rsidRPr="00F368B6">
        <w:rPr>
          <w:rFonts w:cs="Minion-Regular"/>
          <w:sz w:val="24"/>
          <w:szCs w:val="24"/>
        </w:rPr>
        <w:t>containing</w:t>
      </w:r>
      <w:r w:rsidR="00AA7D57">
        <w:rPr>
          <w:rFonts w:cs="Minion-Regular"/>
          <w:sz w:val="24"/>
          <w:szCs w:val="24"/>
        </w:rPr>
        <w:t xml:space="preserve"> </w:t>
      </w:r>
      <w:r w:rsidR="004936CA" w:rsidRPr="00F368B6">
        <w:rPr>
          <w:rFonts w:cs="Minion-Regular"/>
          <w:sz w:val="24"/>
          <w:szCs w:val="24"/>
        </w:rPr>
        <w:t xml:space="preserve">red cells inhibit proliferation of </w:t>
      </w:r>
      <w:r w:rsidR="004936CA" w:rsidRPr="00F368B6">
        <w:rPr>
          <w:rFonts w:cs="Minion-Italic"/>
          <w:i/>
          <w:iCs/>
          <w:sz w:val="24"/>
          <w:szCs w:val="24"/>
        </w:rPr>
        <w:t>Plasmodium falciparum</w:t>
      </w:r>
      <w:r w:rsidR="004936CA" w:rsidRPr="00F368B6">
        <w:rPr>
          <w:rFonts w:cs="Minion-Regular"/>
          <w:sz w:val="24"/>
          <w:szCs w:val="24"/>
        </w:rPr>
        <w:t>,</w:t>
      </w:r>
      <w:r w:rsidRPr="00F368B6">
        <w:rPr>
          <w:rFonts w:cs="Minion-Regular"/>
          <w:sz w:val="24"/>
          <w:szCs w:val="24"/>
        </w:rPr>
        <w:t xml:space="preserve"> </w:t>
      </w:r>
      <w:r w:rsidR="004936CA" w:rsidRPr="00F368B6">
        <w:rPr>
          <w:rFonts w:cs="Minion-Regular"/>
          <w:sz w:val="24"/>
          <w:szCs w:val="24"/>
        </w:rPr>
        <w:t>and are more likely to become deformed and removed</w:t>
      </w:r>
      <w:r w:rsidRPr="00F368B6">
        <w:rPr>
          <w:rFonts w:cs="Minion-Regular"/>
          <w:sz w:val="24"/>
          <w:szCs w:val="24"/>
        </w:rPr>
        <w:t xml:space="preserve"> </w:t>
      </w:r>
      <w:r w:rsidRPr="00F368B6">
        <w:rPr>
          <w:rFonts w:cs="Minion-Regular"/>
          <w:sz w:val="24"/>
          <w:szCs w:val="24"/>
        </w:rPr>
        <w:t xml:space="preserve">from the circulation. In recent times, the </w:t>
      </w:r>
      <w:r w:rsidR="00AA7D57">
        <w:rPr>
          <w:rFonts w:cs="Minion-Regular"/>
          <w:sz w:val="24"/>
          <w:szCs w:val="24"/>
        </w:rPr>
        <w:t>d</w:t>
      </w:r>
      <w:r w:rsidRPr="00F368B6">
        <w:rPr>
          <w:rFonts w:cs="Minion-Regular"/>
          <w:sz w:val="24"/>
          <w:szCs w:val="24"/>
        </w:rPr>
        <w:t>issemination of the</w:t>
      </w:r>
      <w:r w:rsidR="00AA7D57">
        <w:rPr>
          <w:rFonts w:cs="Minion-Regular"/>
          <w:sz w:val="24"/>
          <w:szCs w:val="24"/>
        </w:rPr>
        <w:t xml:space="preserve"> </w:t>
      </w:r>
      <w:r w:rsidRPr="00F368B6">
        <w:rPr>
          <w:rFonts w:cs="Minion-Regular"/>
          <w:sz w:val="24"/>
          <w:szCs w:val="24"/>
        </w:rPr>
        <w:t>sickle mutation in different areas of the world took place from</w:t>
      </w:r>
      <w:r w:rsidR="00AA7D57">
        <w:rPr>
          <w:rFonts w:cs="Minion-Regular"/>
          <w:sz w:val="24"/>
          <w:szCs w:val="24"/>
        </w:rPr>
        <w:t xml:space="preserve"> </w:t>
      </w:r>
      <w:r w:rsidRPr="00F368B6">
        <w:rPr>
          <w:rFonts w:cs="Minion-Regular"/>
          <w:sz w:val="24"/>
          <w:szCs w:val="24"/>
        </w:rPr>
        <w:t>the movement of populations via trade routes and the slave</w:t>
      </w:r>
      <w:r w:rsidR="00AA7D57">
        <w:rPr>
          <w:rFonts w:cs="Minion-Regular"/>
          <w:sz w:val="24"/>
          <w:szCs w:val="24"/>
        </w:rPr>
        <w:t xml:space="preserve"> </w:t>
      </w:r>
      <w:r w:rsidRPr="00F368B6">
        <w:rPr>
          <w:rFonts w:cs="Minion-Regular"/>
          <w:sz w:val="24"/>
          <w:szCs w:val="24"/>
        </w:rPr>
        <w:t>trade</w:t>
      </w:r>
    </w:p>
    <w:p w:rsidR="00BE36FD" w:rsidRPr="00F368B6" w:rsidRDefault="00F368B6" w:rsidP="00AA7D57">
      <w:pPr>
        <w:autoSpaceDE w:val="0"/>
        <w:autoSpaceDN w:val="0"/>
        <w:adjustRightInd w:val="0"/>
        <w:spacing w:after="0" w:line="480" w:lineRule="auto"/>
        <w:jc w:val="both"/>
        <w:rPr>
          <w:rFonts w:cs="Times New Roman"/>
          <w:b/>
          <w:iCs/>
          <w:sz w:val="24"/>
          <w:szCs w:val="24"/>
        </w:rPr>
      </w:pPr>
      <w:r w:rsidRPr="00F368B6">
        <w:rPr>
          <w:rFonts w:cs="Minion-Regular"/>
          <w:b/>
          <w:sz w:val="24"/>
          <w:szCs w:val="24"/>
        </w:rPr>
        <w:t>Clinical Features</w:t>
      </w:r>
    </w:p>
    <w:p w:rsidR="00A67432" w:rsidRPr="00F368B6" w:rsidRDefault="004B66A2"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lastRenderedPageBreak/>
        <w:t>The clinical features are of severe hemolytic anaemia punctuated by crises.The symptoms of anaemia are often mild in relation to the severity of the anaemia because Hb S gives up oxygen to tissues relatively compared to Hb A.The clinical expression of HbSS varies with some patients having an almost normal life free of crises but others develop severe crises even as infants and may die in early childhood or as a young adult.The SCD crises may be vaso occlusive crises , visceral sequestration crises ,aplastic crises and hemolytic crises.</w:t>
      </w:r>
    </w:p>
    <w:p w:rsidR="004B66A2" w:rsidRPr="00F368B6" w:rsidRDefault="004B66A2" w:rsidP="00AA7D57">
      <w:pPr>
        <w:autoSpaceDE w:val="0"/>
        <w:autoSpaceDN w:val="0"/>
        <w:adjustRightInd w:val="0"/>
        <w:spacing w:after="0" w:line="480" w:lineRule="auto"/>
        <w:jc w:val="both"/>
        <w:rPr>
          <w:rFonts w:cs="Times New Roman"/>
          <w:b/>
          <w:iCs/>
          <w:sz w:val="24"/>
          <w:szCs w:val="24"/>
        </w:rPr>
      </w:pPr>
      <w:r w:rsidRPr="00F368B6">
        <w:rPr>
          <w:rFonts w:cs="Times New Roman"/>
          <w:b/>
          <w:iCs/>
          <w:sz w:val="24"/>
          <w:szCs w:val="24"/>
        </w:rPr>
        <w:t>Laboratory Findings</w:t>
      </w:r>
    </w:p>
    <w:p w:rsidR="004B66A2" w:rsidRPr="00F368B6" w:rsidRDefault="004B66A2"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t>Reduced haemoglobin,anaemia,presence of sickled and target cells in blood film,</w:t>
      </w:r>
      <w:r w:rsidR="00F368B6" w:rsidRPr="00F368B6">
        <w:rPr>
          <w:rFonts w:cs="Times New Roman"/>
          <w:iCs/>
          <w:sz w:val="24"/>
          <w:szCs w:val="24"/>
        </w:rPr>
        <w:t>positive sickling test, HbS band in electrophoresis.</w:t>
      </w:r>
    </w:p>
    <w:p w:rsidR="00F368B6" w:rsidRPr="009C2D0F" w:rsidRDefault="00F368B6" w:rsidP="00AA7D57">
      <w:pPr>
        <w:autoSpaceDE w:val="0"/>
        <w:autoSpaceDN w:val="0"/>
        <w:adjustRightInd w:val="0"/>
        <w:spacing w:after="0" w:line="480" w:lineRule="auto"/>
        <w:jc w:val="both"/>
        <w:rPr>
          <w:rFonts w:cs="Times New Roman"/>
          <w:b/>
          <w:iCs/>
          <w:sz w:val="24"/>
          <w:szCs w:val="24"/>
        </w:rPr>
      </w:pPr>
      <w:r w:rsidRPr="009C2D0F">
        <w:rPr>
          <w:rFonts w:cs="Times New Roman"/>
          <w:b/>
          <w:iCs/>
          <w:sz w:val="24"/>
          <w:szCs w:val="24"/>
        </w:rPr>
        <w:t>Treatment</w:t>
      </w:r>
    </w:p>
    <w:p w:rsidR="00F368B6" w:rsidRPr="00F368B6" w:rsidRDefault="00F368B6"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t>Folate,good nutrition,Crisis treatment by rest,warmth,rehydration,blood transfusion,use of hydroxyurea, Stem cell transplantation amongst athers.</w:t>
      </w:r>
    </w:p>
    <w:p w:rsidR="00F368B6" w:rsidRPr="009C2D0F" w:rsidRDefault="00F368B6" w:rsidP="00AA7D57">
      <w:pPr>
        <w:autoSpaceDE w:val="0"/>
        <w:autoSpaceDN w:val="0"/>
        <w:adjustRightInd w:val="0"/>
        <w:spacing w:after="0" w:line="480" w:lineRule="auto"/>
        <w:jc w:val="both"/>
        <w:rPr>
          <w:rFonts w:cs="Times New Roman"/>
          <w:b/>
          <w:iCs/>
          <w:sz w:val="24"/>
          <w:szCs w:val="24"/>
        </w:rPr>
      </w:pPr>
      <w:r w:rsidRPr="009C2D0F">
        <w:rPr>
          <w:rFonts w:cs="Times New Roman"/>
          <w:b/>
          <w:iCs/>
          <w:sz w:val="24"/>
          <w:szCs w:val="24"/>
        </w:rPr>
        <w:t xml:space="preserve">Sickle cell trait </w:t>
      </w:r>
    </w:p>
    <w:p w:rsidR="00F368B6" w:rsidRPr="00F368B6" w:rsidRDefault="00F368B6"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t xml:space="preserve">This is a benign condition with no </w:t>
      </w:r>
      <w:proofErr w:type="gramStart"/>
      <w:r w:rsidRPr="00F368B6">
        <w:rPr>
          <w:rFonts w:cs="Times New Roman"/>
          <w:iCs/>
          <w:sz w:val="24"/>
          <w:szCs w:val="24"/>
        </w:rPr>
        <w:t>anaemia ,</w:t>
      </w:r>
      <w:proofErr w:type="gramEnd"/>
      <w:r w:rsidRPr="00F368B6">
        <w:rPr>
          <w:rFonts w:cs="Times New Roman"/>
          <w:iCs/>
          <w:sz w:val="24"/>
          <w:szCs w:val="24"/>
        </w:rPr>
        <w:t xml:space="preserve"> normal red cell appearance, presence of haematuria and 25-45% HbS. </w:t>
      </w:r>
    </w:p>
    <w:p w:rsidR="00F368B6" w:rsidRPr="00F368B6" w:rsidRDefault="00F368B6"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t xml:space="preserve">Haemoglobin S can also be inherited with other </w:t>
      </w:r>
      <w:proofErr w:type="spellStart"/>
      <w:r w:rsidRPr="00F368B6">
        <w:rPr>
          <w:rFonts w:cs="Times New Roman"/>
          <w:iCs/>
          <w:sz w:val="24"/>
          <w:szCs w:val="24"/>
        </w:rPr>
        <w:t>Hbs</w:t>
      </w:r>
      <w:proofErr w:type="spellEnd"/>
      <w:r w:rsidRPr="00F368B6">
        <w:rPr>
          <w:rFonts w:cs="Times New Roman"/>
          <w:iCs/>
          <w:sz w:val="24"/>
          <w:szCs w:val="24"/>
        </w:rPr>
        <w:t xml:space="preserve"> </w:t>
      </w:r>
      <w:r w:rsidR="009C2D0F">
        <w:rPr>
          <w:rFonts w:cs="Times New Roman"/>
          <w:iCs/>
          <w:sz w:val="24"/>
          <w:szCs w:val="24"/>
        </w:rPr>
        <w:t>such as</w:t>
      </w:r>
      <w:r w:rsidRPr="00F368B6">
        <w:rPr>
          <w:rFonts w:cs="Times New Roman"/>
          <w:iCs/>
          <w:sz w:val="24"/>
          <w:szCs w:val="24"/>
        </w:rPr>
        <w:t xml:space="preserve"> Hb </w:t>
      </w:r>
      <w:proofErr w:type="spellStart"/>
      <w:r w:rsidRPr="00F368B6">
        <w:rPr>
          <w:rFonts w:cs="Times New Roman"/>
          <w:iCs/>
          <w:sz w:val="24"/>
          <w:szCs w:val="24"/>
        </w:rPr>
        <w:t>SC</w:t>
      </w:r>
      <w:proofErr w:type="gramStart"/>
      <w:r w:rsidRPr="00F368B6">
        <w:rPr>
          <w:rFonts w:cs="Times New Roman"/>
          <w:iCs/>
          <w:sz w:val="24"/>
          <w:szCs w:val="24"/>
        </w:rPr>
        <w:t>,Hb</w:t>
      </w:r>
      <w:proofErr w:type="spellEnd"/>
      <w:proofErr w:type="gramEnd"/>
      <w:r w:rsidRPr="00F368B6">
        <w:rPr>
          <w:rFonts w:cs="Times New Roman"/>
          <w:iCs/>
          <w:sz w:val="24"/>
          <w:szCs w:val="24"/>
        </w:rPr>
        <w:t xml:space="preserve"> S/β-thalassaemia </w:t>
      </w:r>
    </w:p>
    <w:p w:rsidR="00F368B6" w:rsidRPr="00F368B6" w:rsidRDefault="00F368B6" w:rsidP="00AA7D57">
      <w:pPr>
        <w:autoSpaceDE w:val="0"/>
        <w:autoSpaceDN w:val="0"/>
        <w:adjustRightInd w:val="0"/>
        <w:spacing w:after="0" w:line="480" w:lineRule="auto"/>
        <w:jc w:val="both"/>
        <w:rPr>
          <w:rFonts w:cs="Times New Roman"/>
          <w:iCs/>
          <w:sz w:val="24"/>
          <w:szCs w:val="24"/>
        </w:rPr>
      </w:pPr>
      <w:r w:rsidRPr="00F368B6">
        <w:rPr>
          <w:rFonts w:cs="Times New Roman"/>
          <w:iCs/>
          <w:sz w:val="24"/>
          <w:szCs w:val="24"/>
        </w:rPr>
        <w:t>Other Haemoglobins include Hb C, D, E, Constant Spring,</w:t>
      </w:r>
    </w:p>
    <w:p w:rsidR="00F368B6" w:rsidRPr="00F368B6" w:rsidRDefault="00F368B6" w:rsidP="00AA7D57">
      <w:pPr>
        <w:autoSpaceDE w:val="0"/>
        <w:autoSpaceDN w:val="0"/>
        <w:adjustRightInd w:val="0"/>
        <w:spacing w:after="0" w:line="480" w:lineRule="auto"/>
        <w:jc w:val="both"/>
        <w:rPr>
          <w:rFonts w:cs="Times New Roman"/>
          <w:iCs/>
          <w:sz w:val="24"/>
          <w:szCs w:val="24"/>
        </w:rPr>
      </w:pPr>
    </w:p>
    <w:p w:rsidR="00F368B6" w:rsidRPr="00F368B6" w:rsidRDefault="00F368B6" w:rsidP="00AA7D57">
      <w:pPr>
        <w:autoSpaceDE w:val="0"/>
        <w:autoSpaceDN w:val="0"/>
        <w:adjustRightInd w:val="0"/>
        <w:spacing w:after="0" w:line="480" w:lineRule="auto"/>
        <w:jc w:val="both"/>
        <w:rPr>
          <w:rFonts w:cs="Times New Roman"/>
          <w:iCs/>
          <w:sz w:val="24"/>
          <w:szCs w:val="24"/>
        </w:rPr>
      </w:pPr>
    </w:p>
    <w:p w:rsidR="00A67432" w:rsidRPr="00F368B6" w:rsidRDefault="00A67432" w:rsidP="00AA7D57">
      <w:pPr>
        <w:autoSpaceDE w:val="0"/>
        <w:autoSpaceDN w:val="0"/>
        <w:adjustRightInd w:val="0"/>
        <w:spacing w:after="0" w:line="480" w:lineRule="auto"/>
        <w:jc w:val="both"/>
        <w:rPr>
          <w:rFonts w:cs="Times New Roman"/>
          <w:iCs/>
          <w:sz w:val="24"/>
          <w:szCs w:val="24"/>
        </w:rPr>
      </w:pPr>
    </w:p>
    <w:p w:rsidR="00A67432" w:rsidRPr="00F368B6" w:rsidRDefault="00A67432" w:rsidP="00AA7D57">
      <w:pPr>
        <w:autoSpaceDE w:val="0"/>
        <w:autoSpaceDN w:val="0"/>
        <w:adjustRightInd w:val="0"/>
        <w:spacing w:after="0" w:line="480" w:lineRule="auto"/>
        <w:jc w:val="both"/>
        <w:rPr>
          <w:rFonts w:cs="Times New Roman"/>
          <w:b/>
          <w:iCs/>
          <w:sz w:val="24"/>
          <w:szCs w:val="24"/>
        </w:rPr>
      </w:pPr>
    </w:p>
    <w:p w:rsidR="00A67432" w:rsidRPr="00F368B6" w:rsidRDefault="00A67432" w:rsidP="00AA7D57">
      <w:pPr>
        <w:autoSpaceDE w:val="0"/>
        <w:autoSpaceDN w:val="0"/>
        <w:adjustRightInd w:val="0"/>
        <w:spacing w:after="0" w:line="480" w:lineRule="auto"/>
        <w:jc w:val="both"/>
        <w:rPr>
          <w:rFonts w:cs="Times New Roman"/>
          <w:b/>
          <w:iCs/>
          <w:sz w:val="24"/>
          <w:szCs w:val="24"/>
        </w:rPr>
      </w:pPr>
    </w:p>
    <w:sectPr w:rsidR="00A67432" w:rsidRPr="00F368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Bold">
    <w:panose1 w:val="00000000000000000000"/>
    <w:charset w:val="00"/>
    <w:family w:val="swiss"/>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inion-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66654"/>
    <w:multiLevelType w:val="hybridMultilevel"/>
    <w:tmpl w:val="B76C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903EF0"/>
    <w:multiLevelType w:val="hybridMultilevel"/>
    <w:tmpl w:val="F35EF82A"/>
    <w:lvl w:ilvl="0" w:tplc="31C0E38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81158C"/>
    <w:multiLevelType w:val="hybridMultilevel"/>
    <w:tmpl w:val="B76C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F039B3"/>
    <w:multiLevelType w:val="hybridMultilevel"/>
    <w:tmpl w:val="1CDA57E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41B78"/>
    <w:multiLevelType w:val="hybridMultilevel"/>
    <w:tmpl w:val="B76C3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4DF"/>
    <w:rsid w:val="000C130F"/>
    <w:rsid w:val="002F2341"/>
    <w:rsid w:val="00444A1D"/>
    <w:rsid w:val="004814DF"/>
    <w:rsid w:val="004936CA"/>
    <w:rsid w:val="004B66A2"/>
    <w:rsid w:val="00851C6B"/>
    <w:rsid w:val="008E55BD"/>
    <w:rsid w:val="009A4855"/>
    <w:rsid w:val="009C2D0F"/>
    <w:rsid w:val="009D784A"/>
    <w:rsid w:val="00A171CB"/>
    <w:rsid w:val="00A17A52"/>
    <w:rsid w:val="00A67432"/>
    <w:rsid w:val="00AA7D57"/>
    <w:rsid w:val="00AE53E0"/>
    <w:rsid w:val="00B14DCE"/>
    <w:rsid w:val="00BE36FD"/>
    <w:rsid w:val="00CA66FF"/>
    <w:rsid w:val="00F368B6"/>
    <w:rsid w:val="00F67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4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14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1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6</Pages>
  <Words>1360</Words>
  <Characters>7753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dc:creator>
  <cp:lastModifiedBy>Mrs</cp:lastModifiedBy>
  <cp:revision>8</cp:revision>
  <dcterms:created xsi:type="dcterms:W3CDTF">2017-02-02T22:47:00Z</dcterms:created>
  <dcterms:modified xsi:type="dcterms:W3CDTF">2017-11-25T00:44:00Z</dcterms:modified>
</cp:coreProperties>
</file>