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68" w:rsidRPr="00152F66" w:rsidRDefault="00C01CCE" w:rsidP="00E60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66">
        <w:rPr>
          <w:rFonts w:ascii="Times New Roman" w:hAnsi="Times New Roman" w:cs="Times New Roman"/>
          <w:b/>
          <w:sz w:val="24"/>
          <w:szCs w:val="24"/>
        </w:rPr>
        <w:t>TALKING ABOUT QUANTITY</w:t>
      </w:r>
    </w:p>
    <w:p w:rsidR="00A9151E" w:rsidRPr="00152F66" w:rsidRDefault="00A9151E">
      <w:pPr>
        <w:rPr>
          <w:rFonts w:ascii="Times New Roman" w:hAnsi="Times New Roman" w:cs="Times New Roman"/>
          <w:b/>
          <w:sz w:val="24"/>
          <w:szCs w:val="24"/>
        </w:rPr>
      </w:pPr>
      <w:r w:rsidRPr="00152F66">
        <w:rPr>
          <w:rFonts w:ascii="Times New Roman" w:hAnsi="Times New Roman" w:cs="Times New Roman"/>
          <w:b/>
          <w:sz w:val="24"/>
          <w:szCs w:val="24"/>
        </w:rPr>
        <w:t>The Partitive Article</w:t>
      </w:r>
    </w:p>
    <w:p w:rsidR="00A9151E" w:rsidRDefault="00A9151E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152F66">
        <w:rPr>
          <w:rFonts w:ascii="Times New Roman" w:hAnsi="Times New Roman" w:cs="Times New Roman"/>
          <w:sz w:val="24"/>
          <w:szCs w:val="24"/>
        </w:rPr>
        <w:t xml:space="preserve">The partitive article, when used in an affirmative sentence, means some. </w:t>
      </w:r>
      <w:r w:rsidRPr="00A9151E">
        <w:rPr>
          <w:rFonts w:ascii="Times New Roman" w:hAnsi="Times New Roman" w:cs="Times New Roman"/>
          <w:sz w:val="24"/>
          <w:szCs w:val="24"/>
        </w:rPr>
        <w:t xml:space="preserve">The form of the article depends on whether it precedes a feminine singular noun </w:t>
      </w:r>
      <w:r w:rsidRPr="00A9151E">
        <w:rPr>
          <w:rFonts w:ascii="Times New Roman" w:hAnsi="Times New Roman" w:cs="Times New Roman"/>
          <w:b/>
          <w:sz w:val="24"/>
          <w:szCs w:val="24"/>
        </w:rPr>
        <w:t>(de la</w:t>
      </w:r>
      <w:r w:rsidRPr="00A9151E">
        <w:rPr>
          <w:rFonts w:ascii="Times New Roman" w:hAnsi="Times New Roman" w:cs="Times New Roman"/>
          <w:sz w:val="24"/>
          <w:szCs w:val="24"/>
        </w:rPr>
        <w:t xml:space="preserve">), a masculine singular noun </w:t>
      </w:r>
      <w:r w:rsidRPr="00A9151E">
        <w:rPr>
          <w:rFonts w:ascii="Times New Roman" w:hAnsi="Times New Roman" w:cs="Times New Roman"/>
          <w:b/>
          <w:sz w:val="24"/>
          <w:szCs w:val="24"/>
        </w:rPr>
        <w:t>(du</w:t>
      </w:r>
      <w:r w:rsidRPr="00A9151E">
        <w:rPr>
          <w:rFonts w:ascii="Times New Roman" w:hAnsi="Times New Roman" w:cs="Times New Roman"/>
          <w:sz w:val="24"/>
          <w:szCs w:val="24"/>
        </w:rPr>
        <w:t xml:space="preserve">), any singular noun starting with a vowel or mute </w:t>
      </w:r>
      <w:r w:rsidRPr="00A9151E">
        <w:rPr>
          <w:rFonts w:ascii="Times New Roman" w:hAnsi="Times New Roman" w:cs="Times New Roman"/>
          <w:b/>
          <w:sz w:val="24"/>
          <w:szCs w:val="24"/>
        </w:rPr>
        <w:t>h (de l’</w:t>
      </w:r>
      <w:r w:rsidRPr="00A9151E">
        <w:rPr>
          <w:rFonts w:ascii="Times New Roman" w:hAnsi="Times New Roman" w:cs="Times New Roman"/>
          <w:sz w:val="24"/>
          <w:szCs w:val="24"/>
        </w:rPr>
        <w:t>) or a plural noun (</w:t>
      </w:r>
      <w:r w:rsidRPr="00A9151E">
        <w:rPr>
          <w:rFonts w:ascii="Times New Roman" w:hAnsi="Times New Roman" w:cs="Times New Roman"/>
          <w:b/>
          <w:sz w:val="24"/>
          <w:szCs w:val="24"/>
        </w:rPr>
        <w:t>des)</w:t>
      </w:r>
      <w:r w:rsidRPr="00A915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is used in French when one is referring to an undefined quantity, even though it may be omitted and implied in English.</w:t>
      </w:r>
    </w:p>
    <w:p w:rsidR="00A9151E" w:rsidRPr="00E60885" w:rsidRDefault="00A9151E" w:rsidP="00A9151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E60885">
        <w:rPr>
          <w:rFonts w:ascii="Times New Roman" w:hAnsi="Times New Roman" w:cs="Times New Roman"/>
          <w:b/>
          <w:sz w:val="24"/>
          <w:szCs w:val="24"/>
          <w:lang w:val="fr-FR"/>
        </w:rPr>
        <w:t>Examples</w:t>
      </w:r>
      <w:proofErr w:type="spellEnd"/>
      <w:r w:rsidRPr="00E608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</w:p>
    <w:p w:rsidR="00A9151E" w:rsidRPr="00A9151E" w:rsidRDefault="00A9151E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151E">
        <w:rPr>
          <w:rFonts w:ascii="Times New Roman" w:hAnsi="Times New Roman" w:cs="Times New Roman"/>
          <w:sz w:val="24"/>
          <w:szCs w:val="24"/>
          <w:lang w:val="fr-FR"/>
        </w:rPr>
        <w:t xml:space="preserve">Je veux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du</w:t>
      </w:r>
      <w:r w:rsidRPr="00A9151E">
        <w:rPr>
          <w:rFonts w:ascii="Times New Roman" w:hAnsi="Times New Roman" w:cs="Times New Roman"/>
          <w:sz w:val="24"/>
          <w:szCs w:val="24"/>
          <w:lang w:val="fr-FR"/>
        </w:rPr>
        <w:t xml:space="preserve"> café – I </w:t>
      </w:r>
      <w:proofErr w:type="spellStart"/>
      <w:r w:rsidRPr="00A9151E"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 w:rsidRPr="00A9151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A9151E"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 w:rsidRPr="00A9151E">
        <w:rPr>
          <w:rFonts w:ascii="Times New Roman" w:hAnsi="Times New Roman" w:cs="Times New Roman"/>
          <w:sz w:val="24"/>
          <w:szCs w:val="24"/>
          <w:lang w:val="fr-FR"/>
        </w:rPr>
        <w:t>) coffee.</w:t>
      </w:r>
    </w:p>
    <w:p w:rsidR="00A9151E" w:rsidRDefault="00A9151E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veux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2081">
        <w:rPr>
          <w:rFonts w:ascii="Times New Roman" w:hAnsi="Times New Roman" w:cs="Times New Roman"/>
          <w:sz w:val="24"/>
          <w:szCs w:val="24"/>
          <w:lang w:val="fr-FR"/>
        </w:rPr>
        <w:t>crème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cream</w:t>
      </w:r>
      <w:proofErr w:type="spellEnd"/>
      <w:r w:rsidR="002C20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9151E" w:rsidRDefault="00A9151E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veux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l’eau </w:t>
      </w:r>
      <w:r w:rsidR="002C2081">
        <w:rPr>
          <w:rFonts w:ascii="Times New Roman" w:hAnsi="Times New Roman" w:cs="Times New Roman"/>
          <w:sz w:val="24"/>
          <w:szCs w:val="24"/>
          <w:lang w:val="fr-FR"/>
        </w:rPr>
        <w:t>minérale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mineral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water.</w:t>
      </w:r>
    </w:p>
    <w:p w:rsidR="002C2081" w:rsidRPr="00152F66" w:rsidRDefault="002C2081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152F6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152F66">
        <w:rPr>
          <w:rFonts w:ascii="Times New Roman" w:hAnsi="Times New Roman" w:cs="Times New Roman"/>
          <w:sz w:val="24"/>
          <w:szCs w:val="24"/>
        </w:rPr>
        <w:t>veux</w:t>
      </w:r>
      <w:proofErr w:type="spellEnd"/>
      <w:r w:rsidRPr="00152F66">
        <w:rPr>
          <w:rFonts w:ascii="Times New Roman" w:hAnsi="Times New Roman" w:cs="Times New Roman"/>
          <w:sz w:val="24"/>
          <w:szCs w:val="24"/>
        </w:rPr>
        <w:t xml:space="preserve"> </w:t>
      </w:r>
      <w:r w:rsidRPr="00152F66">
        <w:rPr>
          <w:rFonts w:ascii="Times New Roman" w:hAnsi="Times New Roman" w:cs="Times New Roman"/>
          <w:b/>
          <w:sz w:val="24"/>
          <w:szCs w:val="24"/>
        </w:rPr>
        <w:t>des</w:t>
      </w:r>
      <w:r w:rsidRPr="0015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66">
        <w:rPr>
          <w:rFonts w:ascii="Times New Roman" w:hAnsi="Times New Roman" w:cs="Times New Roman"/>
          <w:sz w:val="24"/>
          <w:szCs w:val="24"/>
        </w:rPr>
        <w:t>petits</w:t>
      </w:r>
      <w:proofErr w:type="spellEnd"/>
      <w:r w:rsidRPr="00152F66">
        <w:rPr>
          <w:rFonts w:ascii="Times New Roman" w:hAnsi="Times New Roman" w:cs="Times New Roman"/>
          <w:sz w:val="24"/>
          <w:szCs w:val="24"/>
        </w:rPr>
        <w:t xml:space="preserve"> pains. – I want (some) rolls.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2C2081">
        <w:rPr>
          <w:rFonts w:ascii="Times New Roman" w:hAnsi="Times New Roman" w:cs="Times New Roman"/>
          <w:sz w:val="24"/>
          <w:szCs w:val="24"/>
        </w:rPr>
        <w:t xml:space="preserve">The partitive article in a negative sentence is </w:t>
      </w:r>
      <w:r w:rsidRPr="002C2081">
        <w:rPr>
          <w:rFonts w:ascii="Times New Roman" w:hAnsi="Times New Roman" w:cs="Times New Roman"/>
          <w:b/>
          <w:sz w:val="24"/>
          <w:szCs w:val="24"/>
        </w:rPr>
        <w:t>de/d’</w:t>
      </w:r>
      <w:r w:rsidRPr="002C2081">
        <w:rPr>
          <w:rFonts w:ascii="Times New Roman" w:hAnsi="Times New Roman" w:cs="Times New Roman"/>
          <w:sz w:val="24"/>
          <w:szCs w:val="24"/>
        </w:rPr>
        <w:t xml:space="preserve">, regardless of whether the noun that follows is masculine, feminine, singular, or plural. </w:t>
      </w:r>
      <w:r>
        <w:rPr>
          <w:rFonts w:ascii="Times New Roman" w:hAnsi="Times New Roman" w:cs="Times New Roman"/>
          <w:sz w:val="24"/>
          <w:szCs w:val="24"/>
        </w:rPr>
        <w:t>It is usually translated into English as any or no.</w:t>
      </w:r>
    </w:p>
    <w:p w:rsidR="002C2081" w:rsidRP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C2081">
        <w:rPr>
          <w:rFonts w:ascii="Times New Roman" w:hAnsi="Times New Roman" w:cs="Times New Roman"/>
          <w:sz w:val="24"/>
          <w:szCs w:val="24"/>
          <w:lang w:val="fr-FR"/>
        </w:rPr>
        <w:t>Examples</w:t>
      </w:r>
      <w:proofErr w:type="spellEnd"/>
      <w:r w:rsidRPr="002C208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81">
        <w:rPr>
          <w:rFonts w:ascii="Times New Roman" w:hAnsi="Times New Roman" w:cs="Times New Roman"/>
          <w:sz w:val="24"/>
          <w:szCs w:val="24"/>
          <w:lang w:val="fr-FR"/>
        </w:rPr>
        <w:t xml:space="preserve">Je ne veux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pas de</w:t>
      </w:r>
      <w:r w:rsidRPr="002C2081">
        <w:rPr>
          <w:rFonts w:ascii="Times New Roman" w:hAnsi="Times New Roman" w:cs="Times New Roman"/>
          <w:sz w:val="24"/>
          <w:szCs w:val="24"/>
          <w:lang w:val="fr-FR"/>
        </w:rPr>
        <w:t xml:space="preserve"> café.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coffee.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ne veux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pas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petits pains. –I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rolls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Pas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sucre pour moi. – No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sugar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for me.</w:t>
      </w:r>
    </w:p>
    <w:p w:rsidR="002C2081" w:rsidRP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2C2081">
        <w:rPr>
          <w:rFonts w:ascii="Times New Roman" w:hAnsi="Times New Roman" w:cs="Times New Roman"/>
          <w:sz w:val="24"/>
          <w:szCs w:val="24"/>
        </w:rPr>
        <w:t xml:space="preserve">Note that the partitive article </w:t>
      </w:r>
      <w:r w:rsidRPr="002C2081">
        <w:rPr>
          <w:rFonts w:ascii="Times New Roman" w:hAnsi="Times New Roman" w:cs="Times New Roman"/>
          <w:b/>
          <w:sz w:val="24"/>
          <w:szCs w:val="24"/>
        </w:rPr>
        <w:t>des</w:t>
      </w:r>
      <w:r w:rsidRPr="002C2081">
        <w:rPr>
          <w:rFonts w:ascii="Times New Roman" w:hAnsi="Times New Roman" w:cs="Times New Roman"/>
          <w:sz w:val="24"/>
          <w:szCs w:val="24"/>
        </w:rPr>
        <w:t>, used in French when one is referring to undefined quantities, is not normally used before plural adjectives.</w:t>
      </w:r>
    </w:p>
    <w:p w:rsidR="002C2081" w:rsidRP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C2081">
        <w:rPr>
          <w:rFonts w:ascii="Times New Roman" w:hAnsi="Times New Roman" w:cs="Times New Roman"/>
          <w:sz w:val="24"/>
          <w:szCs w:val="24"/>
          <w:lang w:val="fr-FR"/>
        </w:rPr>
        <w:t>Example</w:t>
      </w:r>
      <w:proofErr w:type="spellEnd"/>
      <w:r w:rsidRPr="002C2081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C2081">
        <w:rPr>
          <w:rFonts w:ascii="Times New Roman" w:hAnsi="Times New Roman" w:cs="Times New Roman"/>
          <w:sz w:val="24"/>
          <w:szCs w:val="24"/>
          <w:lang w:val="fr-FR"/>
        </w:rPr>
        <w:t xml:space="preserve">Je raconte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des</w:t>
      </w:r>
      <w:r w:rsidRPr="002C2081">
        <w:rPr>
          <w:rFonts w:ascii="Times New Roman" w:hAnsi="Times New Roman" w:cs="Times New Roman"/>
          <w:sz w:val="24"/>
          <w:szCs w:val="24"/>
          <w:lang w:val="fr-FR"/>
        </w:rPr>
        <w:t xml:space="preserve"> blagues. </w:t>
      </w:r>
      <w:r>
        <w:rPr>
          <w:rFonts w:ascii="Times New Roman" w:hAnsi="Times New Roman" w:cs="Times New Roman"/>
          <w:sz w:val="24"/>
          <w:szCs w:val="24"/>
          <w:lang w:val="fr-FR"/>
        </w:rPr>
        <w:t>– I tell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jokes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C2081" w:rsidRDefault="002C2081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raconte </w:t>
      </w:r>
      <w:r w:rsidRPr="002C2081">
        <w:rPr>
          <w:rFonts w:ascii="Times New Roman" w:hAnsi="Times New Roman" w:cs="Times New Roman"/>
          <w:b/>
          <w:sz w:val="24"/>
          <w:szCs w:val="24"/>
          <w:lang w:val="fr-FR"/>
        </w:rPr>
        <w:t>de bonnes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blagues. </w:t>
      </w:r>
      <w:r w:rsidRPr="002C2081">
        <w:rPr>
          <w:rFonts w:ascii="Times New Roman" w:hAnsi="Times New Roman" w:cs="Times New Roman"/>
          <w:sz w:val="24"/>
          <w:szCs w:val="24"/>
        </w:rPr>
        <w:t>I tell (some) good jokes.</w:t>
      </w:r>
    </w:p>
    <w:p w:rsidR="00D17DB7" w:rsidRPr="00D17DB7" w:rsidRDefault="00D17DB7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a few French adjective + noun combinations form an entity. </w:t>
      </w:r>
      <w:r w:rsidRPr="00D17DB7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proofErr w:type="spellStart"/>
      <w:r w:rsidRPr="00D17DB7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D17D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17DB7">
        <w:rPr>
          <w:rFonts w:ascii="Times New Roman" w:hAnsi="Times New Roman" w:cs="Times New Roman"/>
          <w:sz w:val="24"/>
          <w:szCs w:val="24"/>
          <w:lang w:val="fr-FR"/>
        </w:rPr>
        <w:t>retained</w:t>
      </w:r>
      <w:proofErr w:type="spellEnd"/>
      <w:r w:rsidRPr="00D17DB7">
        <w:rPr>
          <w:rFonts w:ascii="Times New Roman" w:hAnsi="Times New Roman" w:cs="Times New Roman"/>
          <w:sz w:val="24"/>
          <w:szCs w:val="24"/>
          <w:lang w:val="fr-FR"/>
        </w:rPr>
        <w:t xml:space="preserve"> in cases </w:t>
      </w:r>
      <w:proofErr w:type="spellStart"/>
      <w:r w:rsidRPr="00D17DB7">
        <w:rPr>
          <w:rFonts w:ascii="Times New Roman" w:hAnsi="Times New Roman" w:cs="Times New Roman"/>
          <w:sz w:val="24"/>
          <w:szCs w:val="24"/>
          <w:lang w:val="fr-FR"/>
        </w:rPr>
        <w:t>such</w:t>
      </w:r>
      <w:proofErr w:type="spellEnd"/>
      <w:r w:rsidRPr="00D17DB7">
        <w:rPr>
          <w:rFonts w:ascii="Times New Roman" w:hAnsi="Times New Roman" w:cs="Times New Roman"/>
          <w:sz w:val="24"/>
          <w:szCs w:val="24"/>
          <w:lang w:val="fr-FR"/>
        </w:rPr>
        <w:t xml:space="preserve"> as: des jeunes filles, des petits pois, des petits pains.</w:t>
      </w:r>
    </w:p>
    <w:p w:rsidR="00D17DB7" w:rsidRDefault="00D17DB7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D17DB7">
        <w:rPr>
          <w:rFonts w:ascii="Times New Roman" w:hAnsi="Times New Roman" w:cs="Times New Roman"/>
          <w:sz w:val="24"/>
          <w:szCs w:val="24"/>
        </w:rPr>
        <w:t xml:space="preserve">The definite article (le, la, l’, or </w:t>
      </w:r>
      <w:proofErr w:type="spellStart"/>
      <w:r w:rsidRPr="00D17DB7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17DB7">
        <w:rPr>
          <w:rFonts w:ascii="Times New Roman" w:hAnsi="Times New Roman" w:cs="Times New Roman"/>
          <w:sz w:val="24"/>
          <w:szCs w:val="24"/>
        </w:rPr>
        <w:t xml:space="preserve">) is used instead of the partitive article when one is talking about things in general (such as food items, vegetables, fruits, types of movies, etc.) </w:t>
      </w:r>
      <w:r>
        <w:rPr>
          <w:rFonts w:ascii="Times New Roman" w:hAnsi="Times New Roman" w:cs="Times New Roman"/>
          <w:sz w:val="24"/>
          <w:szCs w:val="24"/>
        </w:rPr>
        <w:t xml:space="preserve">or when one is dealing with abstractions. </w:t>
      </w:r>
    </w:p>
    <w:p w:rsidR="00D17DB7" w:rsidRPr="00D17DB7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Example</w:t>
      </w:r>
      <w:proofErr w:type="spellEnd"/>
      <w:r w:rsidR="00D17DB7" w:rsidRPr="00D17DB7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17DB7" w:rsidRDefault="00D17DB7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7DB7">
        <w:rPr>
          <w:rFonts w:ascii="Times New Roman" w:hAnsi="Times New Roman" w:cs="Times New Roman"/>
          <w:sz w:val="24"/>
          <w:szCs w:val="24"/>
          <w:lang w:val="fr-FR"/>
        </w:rPr>
        <w:t xml:space="preserve">J’aime les fruits, mais je déteste les légumes.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love fruits, but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L’amour est divin. – Love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divine.</w:t>
      </w:r>
    </w:p>
    <w:p w:rsidR="000F28F6" w:rsidRPr="000F28F6" w:rsidRDefault="000F28F6" w:rsidP="00A9151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F28F6">
        <w:rPr>
          <w:rFonts w:ascii="Times New Roman" w:hAnsi="Times New Roman" w:cs="Times New Roman"/>
          <w:b/>
          <w:sz w:val="24"/>
          <w:szCs w:val="24"/>
          <w:lang w:val="fr-FR"/>
        </w:rPr>
        <w:t>Dialogue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Serveur : Du café, monsieur ?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M. Kola : Oui merci. Avec de la crème !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Serveur : J’arrive, monsieur. Du pain avec ça ?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M. Kola : Je ne refuse pas. Mais pas de croissants !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Serveur : D’accord ! De l’eau minérale ?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M. Kola : Non, non, merci. Pas d’eau minérale !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M. Kola : Mais apportez-moi du jus d’orange !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Serveur : Oui, monsieur. Le jus d’orange est très frais aujourd’hui.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M. Kola : Il y a des petits pains au chocolat aujourd’hui ?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Serveur : Oui. Et des délicieuses brioches aussi.</w:t>
      </w:r>
    </w:p>
    <w:p w:rsid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 w:rsidRPr="000F28F6">
        <w:rPr>
          <w:rFonts w:ascii="Times New Roman" w:hAnsi="Times New Roman" w:cs="Times New Roman"/>
          <w:sz w:val="24"/>
          <w:szCs w:val="24"/>
        </w:rPr>
        <w:t xml:space="preserve">The following adverbs of quantity include the preposition </w:t>
      </w:r>
      <w:r w:rsidR="00152F66">
        <w:rPr>
          <w:rFonts w:ascii="Times New Roman" w:hAnsi="Times New Roman" w:cs="Times New Roman"/>
          <w:sz w:val="24"/>
          <w:szCs w:val="24"/>
        </w:rPr>
        <w:t>“</w:t>
      </w:r>
      <w:r w:rsidRPr="00152F66">
        <w:rPr>
          <w:rFonts w:ascii="Times New Roman" w:hAnsi="Times New Roman" w:cs="Times New Roman"/>
          <w:b/>
          <w:sz w:val="24"/>
          <w:szCs w:val="24"/>
        </w:rPr>
        <w:t>de</w:t>
      </w:r>
      <w:r w:rsidR="00152F66">
        <w:rPr>
          <w:rFonts w:ascii="Times New Roman" w:hAnsi="Times New Roman" w:cs="Times New Roman"/>
          <w:sz w:val="24"/>
          <w:szCs w:val="24"/>
        </w:rPr>
        <w:t>”</w:t>
      </w:r>
      <w:r w:rsidRPr="000F2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not use article or a contraction after </w:t>
      </w:r>
      <w:r w:rsidRPr="00152F66">
        <w:rPr>
          <w:rFonts w:ascii="Times New Roman" w:hAnsi="Times New Roman" w:cs="Times New Roman"/>
          <w:b/>
          <w:sz w:val="24"/>
          <w:szCs w:val="24"/>
        </w:rPr>
        <w:t>de/d’</w:t>
      </w:r>
      <w:r>
        <w:rPr>
          <w:rFonts w:ascii="Times New Roman" w:hAnsi="Times New Roman" w:cs="Times New Roman"/>
          <w:sz w:val="24"/>
          <w:szCs w:val="24"/>
        </w:rPr>
        <w:t>. The noun that follows may be masculine or feminine, singular or plural.</w:t>
      </w:r>
    </w:p>
    <w:p w:rsidR="000F28F6" w:rsidRP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28F6">
        <w:rPr>
          <w:rFonts w:ascii="Times New Roman" w:hAnsi="Times New Roman" w:cs="Times New Roman"/>
          <w:sz w:val="24"/>
          <w:szCs w:val="24"/>
          <w:lang w:val="fr-FR"/>
        </w:rPr>
        <w:t xml:space="preserve">Assez de- </w:t>
      </w:r>
      <w:proofErr w:type="spellStart"/>
      <w:r w:rsidRPr="000F28F6">
        <w:rPr>
          <w:rFonts w:ascii="Times New Roman" w:hAnsi="Times New Roman" w:cs="Times New Roman"/>
          <w:sz w:val="24"/>
          <w:szCs w:val="24"/>
          <w:lang w:val="fr-FR"/>
        </w:rPr>
        <w:t>enough</w:t>
      </w:r>
      <w:proofErr w:type="spellEnd"/>
    </w:p>
    <w:p w:rsidR="000F28F6" w:rsidRPr="000F28F6" w:rsidRDefault="000F28F6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F28F6">
        <w:rPr>
          <w:rFonts w:ascii="Times New Roman" w:hAnsi="Times New Roman" w:cs="Times New Roman"/>
          <w:sz w:val="24"/>
          <w:szCs w:val="24"/>
          <w:lang w:val="fr-FR"/>
        </w:rPr>
        <w:t xml:space="preserve">Beaucoup de – </w:t>
      </w:r>
      <w:proofErr w:type="spellStart"/>
      <w:r w:rsidRPr="000F28F6">
        <w:rPr>
          <w:rFonts w:ascii="Times New Roman" w:hAnsi="Times New Roman" w:cs="Times New Roman"/>
          <w:sz w:val="24"/>
          <w:szCs w:val="24"/>
          <w:lang w:val="fr-FR"/>
        </w:rPr>
        <w:t>many</w:t>
      </w:r>
      <w:proofErr w:type="spellEnd"/>
      <w:r w:rsidRPr="000F28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F28F6">
        <w:rPr>
          <w:rFonts w:ascii="Times New Roman" w:hAnsi="Times New Roman" w:cs="Times New Roman"/>
          <w:sz w:val="24"/>
          <w:szCs w:val="24"/>
          <w:lang w:val="fr-FR"/>
        </w:rPr>
        <w:t>much</w:t>
      </w:r>
      <w:proofErr w:type="spellEnd"/>
      <w:r w:rsidRPr="000F28F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E65B3" w:rsidRDefault="00BE65B3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Peu de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little</w:t>
      </w:r>
      <w:proofErr w:type="spellEnd"/>
    </w:p>
    <w:p w:rsidR="00BE65B3" w:rsidRPr="00BE65B3" w:rsidRDefault="00BE65B3" w:rsidP="00A91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5B3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Pr="00BE65B3">
        <w:rPr>
          <w:rFonts w:ascii="Times New Roman" w:hAnsi="Times New Roman" w:cs="Times New Roman"/>
          <w:sz w:val="24"/>
          <w:szCs w:val="24"/>
        </w:rPr>
        <w:t xml:space="preserve"> de – so many, so much</w:t>
      </w:r>
    </w:p>
    <w:p w:rsidR="00BE65B3" w:rsidRDefault="00BE65B3" w:rsidP="00A91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– so many, so much</w:t>
      </w:r>
    </w:p>
    <w:p w:rsidR="00BE65B3" w:rsidRDefault="00BE65B3" w:rsidP="00A9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 de – too many, too much</w:t>
      </w:r>
    </w:p>
    <w:p w:rsidR="00BE65B3" w:rsidRPr="00152F66" w:rsidRDefault="00BE65B3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F66">
        <w:rPr>
          <w:rFonts w:ascii="Times New Roman" w:hAnsi="Times New Roman" w:cs="Times New Roman"/>
          <w:sz w:val="24"/>
          <w:szCs w:val="24"/>
          <w:lang w:val="fr-FR"/>
        </w:rPr>
        <w:t xml:space="preserve">Un peu de – </w:t>
      </w:r>
      <w:proofErr w:type="spellStart"/>
      <w:r w:rsidRPr="00152F6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152F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2F66">
        <w:rPr>
          <w:rFonts w:ascii="Times New Roman" w:hAnsi="Times New Roman" w:cs="Times New Roman"/>
          <w:sz w:val="24"/>
          <w:szCs w:val="24"/>
          <w:lang w:val="fr-FR"/>
        </w:rPr>
        <w:t>little</w:t>
      </w:r>
      <w:proofErr w:type="spellEnd"/>
    </w:p>
    <w:p w:rsidR="00BE65B3" w:rsidRPr="00152F66" w:rsidRDefault="00BE65B3" w:rsidP="00A9151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52F66">
        <w:rPr>
          <w:rFonts w:ascii="Times New Roman" w:hAnsi="Times New Roman" w:cs="Times New Roman"/>
          <w:sz w:val="24"/>
          <w:szCs w:val="24"/>
          <w:lang w:val="fr-FR"/>
        </w:rPr>
        <w:t xml:space="preserve">Combien de – how </w:t>
      </w:r>
      <w:proofErr w:type="spellStart"/>
      <w:r w:rsidRPr="00152F66">
        <w:rPr>
          <w:rFonts w:ascii="Times New Roman" w:hAnsi="Times New Roman" w:cs="Times New Roman"/>
          <w:sz w:val="24"/>
          <w:szCs w:val="24"/>
          <w:lang w:val="fr-FR"/>
        </w:rPr>
        <w:t>many</w:t>
      </w:r>
      <w:proofErr w:type="spellEnd"/>
      <w:r w:rsidRPr="00152F66">
        <w:rPr>
          <w:rFonts w:ascii="Times New Roman" w:hAnsi="Times New Roman" w:cs="Times New Roman"/>
          <w:sz w:val="24"/>
          <w:szCs w:val="24"/>
          <w:lang w:val="fr-FR"/>
        </w:rPr>
        <w:t xml:space="preserve">, how </w:t>
      </w:r>
      <w:proofErr w:type="spellStart"/>
      <w:r w:rsidRPr="00152F66">
        <w:rPr>
          <w:rFonts w:ascii="Times New Roman" w:hAnsi="Times New Roman" w:cs="Times New Roman"/>
          <w:sz w:val="24"/>
          <w:szCs w:val="24"/>
          <w:lang w:val="fr-FR"/>
        </w:rPr>
        <w:t>much</w:t>
      </w:r>
      <w:proofErr w:type="spellEnd"/>
    </w:p>
    <w:p w:rsidR="000F28F6" w:rsidRPr="00152F66" w:rsidRDefault="00E60885" w:rsidP="00A9151E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52F66">
        <w:rPr>
          <w:rFonts w:ascii="Times New Roman" w:hAnsi="Times New Roman" w:cs="Times New Roman"/>
          <w:b/>
          <w:sz w:val="24"/>
          <w:szCs w:val="24"/>
          <w:lang w:val="fr-FR"/>
        </w:rPr>
        <w:t>Specific</w:t>
      </w:r>
      <w:proofErr w:type="spellEnd"/>
      <w:r w:rsidRPr="00152F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52F66">
        <w:rPr>
          <w:rFonts w:ascii="Times New Roman" w:hAnsi="Times New Roman" w:cs="Times New Roman"/>
          <w:b/>
          <w:sz w:val="24"/>
          <w:szCs w:val="24"/>
          <w:lang w:val="fr-FR"/>
        </w:rPr>
        <w:t>Measurements</w:t>
      </w:r>
      <w:proofErr w:type="spellEnd"/>
      <w:r w:rsidRPr="00152F6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C01CCE" w:rsidRP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1CCE">
        <w:rPr>
          <w:rFonts w:ascii="Times New Roman" w:hAnsi="Times New Roman" w:cs="Times New Roman"/>
          <w:sz w:val="24"/>
          <w:szCs w:val="24"/>
          <w:lang w:val="fr-FR"/>
        </w:rPr>
        <w:lastRenderedPageBreak/>
        <w:t>Une boite d’allumettes</w:t>
      </w:r>
    </w:p>
    <w:p w:rsidR="00C01CCE" w:rsidRP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01CCE">
        <w:rPr>
          <w:rFonts w:ascii="Times New Roman" w:hAnsi="Times New Roman" w:cs="Times New Roman"/>
          <w:sz w:val="24"/>
          <w:szCs w:val="24"/>
          <w:lang w:val="fr-FR"/>
        </w:rPr>
        <w:t>Une boite de tomates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boite de sardines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paquet de spaghettis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tablette de chocolat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bouteille de vin rouge 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bouteille de limonade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bouteille d’huile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kilo d’oranges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livre de saucisson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Cent grammes de beurre.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verre de vin/ d’eau </w:t>
      </w:r>
      <w:r w:rsidR="00564926">
        <w:rPr>
          <w:rFonts w:ascii="Times New Roman" w:hAnsi="Times New Roman" w:cs="Times New Roman"/>
          <w:sz w:val="24"/>
          <w:szCs w:val="24"/>
          <w:lang w:val="fr-FR"/>
        </w:rPr>
        <w:t>minérale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tasse de </w:t>
      </w:r>
      <w:r w:rsidR="00564926">
        <w:rPr>
          <w:rFonts w:ascii="Times New Roman" w:hAnsi="Times New Roman" w:cs="Times New Roman"/>
          <w:sz w:val="24"/>
          <w:szCs w:val="24"/>
          <w:lang w:val="fr-FR"/>
        </w:rPr>
        <w:t>thé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564926">
        <w:rPr>
          <w:rFonts w:ascii="Times New Roman" w:hAnsi="Times New Roman" w:cs="Times New Roman"/>
          <w:sz w:val="24"/>
          <w:szCs w:val="24"/>
          <w:lang w:val="fr-FR"/>
        </w:rPr>
        <w:t>café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litre de lait</w:t>
      </w:r>
    </w:p>
    <w:p w:rsidR="00C01CCE" w:rsidRDefault="00C01CC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morceau de chocolat</w:t>
      </w:r>
    </w:p>
    <w:p w:rsidR="00564926" w:rsidRDefault="005649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douzaine de pommes</w:t>
      </w:r>
    </w:p>
    <w:p w:rsidR="00564926" w:rsidRDefault="0056492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Une tranche de pain</w:t>
      </w:r>
    </w:p>
    <w:p w:rsidR="00A9151E" w:rsidRDefault="00A9151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E60885">
        <w:rPr>
          <w:rFonts w:ascii="Times New Roman" w:hAnsi="Times New Roman" w:cs="Times New Roman"/>
          <w:sz w:val="24"/>
          <w:szCs w:val="24"/>
          <w:lang w:val="fr-FR"/>
        </w:rPr>
        <w:t>cuillerée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–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spoonful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</w:p>
    <w:p w:rsidR="00A9151E" w:rsidRPr="00C01CCE" w:rsidRDefault="00A9151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gramme de-  A gram of</w:t>
      </w:r>
    </w:p>
    <w:sectPr w:rsidR="00A9151E" w:rsidRPr="00C01C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14" w:rsidRDefault="00491B14" w:rsidP="00E60885">
      <w:pPr>
        <w:spacing w:after="0" w:line="240" w:lineRule="auto"/>
      </w:pPr>
      <w:r>
        <w:separator/>
      </w:r>
    </w:p>
  </w:endnote>
  <w:endnote w:type="continuationSeparator" w:id="0">
    <w:p w:rsidR="00491B14" w:rsidRDefault="00491B14" w:rsidP="00E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98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885" w:rsidRDefault="00E60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B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0885" w:rsidRDefault="00E60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14" w:rsidRDefault="00491B14" w:rsidP="00E60885">
      <w:pPr>
        <w:spacing w:after="0" w:line="240" w:lineRule="auto"/>
      </w:pPr>
      <w:r>
        <w:separator/>
      </w:r>
    </w:p>
  </w:footnote>
  <w:footnote w:type="continuationSeparator" w:id="0">
    <w:p w:rsidR="00491B14" w:rsidRDefault="00491B14" w:rsidP="00E60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CE"/>
    <w:rsid w:val="000F28F6"/>
    <w:rsid w:val="00152F66"/>
    <w:rsid w:val="00156BAB"/>
    <w:rsid w:val="00173EAB"/>
    <w:rsid w:val="002C2081"/>
    <w:rsid w:val="00491B14"/>
    <w:rsid w:val="004D6407"/>
    <w:rsid w:val="00564926"/>
    <w:rsid w:val="00A9151E"/>
    <w:rsid w:val="00BE65B3"/>
    <w:rsid w:val="00C01CCE"/>
    <w:rsid w:val="00CC7C68"/>
    <w:rsid w:val="00D17DB7"/>
    <w:rsid w:val="00E60885"/>
    <w:rsid w:val="00E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85"/>
  </w:style>
  <w:style w:type="paragraph" w:styleId="Footer">
    <w:name w:val="footer"/>
    <w:basedOn w:val="Normal"/>
    <w:link w:val="FooterChar"/>
    <w:uiPriority w:val="99"/>
    <w:unhideWhenUsed/>
    <w:rsid w:val="00E6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85"/>
  </w:style>
  <w:style w:type="paragraph" w:styleId="Footer">
    <w:name w:val="footer"/>
    <w:basedOn w:val="Normal"/>
    <w:link w:val="FooterChar"/>
    <w:uiPriority w:val="99"/>
    <w:unhideWhenUsed/>
    <w:rsid w:val="00E6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6</cp:revision>
  <cp:lastPrinted>2019-10-11T12:54:00Z</cp:lastPrinted>
  <dcterms:created xsi:type="dcterms:W3CDTF">2017-11-20T09:52:00Z</dcterms:created>
  <dcterms:modified xsi:type="dcterms:W3CDTF">2019-10-11T13:15:00Z</dcterms:modified>
</cp:coreProperties>
</file>