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D23" w:rsidRPr="00125F66" w:rsidRDefault="00125F66" w:rsidP="00125F66">
      <w:pPr>
        <w:jc w:val="both"/>
        <w:rPr>
          <w:rFonts w:ascii="Times New Roman" w:hAnsi="Times New Roman" w:cs="Times New Roman"/>
          <w:b/>
          <w:sz w:val="24"/>
          <w:szCs w:val="24"/>
        </w:rPr>
      </w:pPr>
      <w:r>
        <w:tab/>
      </w:r>
      <w:r w:rsidRPr="00125F66">
        <w:rPr>
          <w:b/>
        </w:rPr>
        <w:tab/>
      </w:r>
      <w:r w:rsidRPr="00125F66">
        <w:rPr>
          <w:rFonts w:ascii="Times New Roman" w:hAnsi="Times New Roman" w:cs="Times New Roman"/>
          <w:b/>
          <w:sz w:val="24"/>
          <w:szCs w:val="24"/>
        </w:rPr>
        <w:t>ECONOMIC EVALUATIONS OF HEALTH PROGRAMS</w:t>
      </w:r>
    </w:p>
    <w:p w:rsidR="00125F66" w:rsidRDefault="00125F66" w:rsidP="00125F66">
      <w:pPr>
        <w:jc w:val="both"/>
      </w:pPr>
      <w:r w:rsidRPr="00125F66">
        <w:rPr>
          <w:rFonts w:ascii="Times New Roman" w:hAnsi="Times New Roman" w:cs="Times New Roman"/>
          <w:sz w:val="24"/>
          <w:szCs w:val="24"/>
        </w:rPr>
        <w:t>Due to the shortfall in resources and the increasing need for quality health care, economic evaluation is now becoming increasing important and relevant in health care delivery.  Decision maker therefore need to understand the best approach available to them given meager resources (funds, human skills etc). Thus economic evaluation allows various approaches /strategies of health care delivery can take and be compared objectively, to arrive at the approach</w:t>
      </w:r>
      <w:r>
        <w:t>. In order achieve the desired four main approaches are possible</w:t>
      </w:r>
      <w:r w:rsidR="00C52065" w:rsidRPr="00C52065">
        <w:t xml:space="preserve"> </w:t>
      </w:r>
      <w:r w:rsidR="00C52065">
        <w:t>which are Cost-Benefit Analysis (CBA), Cost effectiveness Analysis,  Cost of Illness Evaluation and  Cost-Minimization Analysis.</w:t>
      </w:r>
    </w:p>
    <w:p w:rsidR="00C52065" w:rsidRDefault="00C52065" w:rsidP="00125F66">
      <w:pPr>
        <w:jc w:val="both"/>
        <w:rPr>
          <w:rFonts w:ascii="Times New Roman" w:hAnsi="Times New Roman" w:cs="Times New Roman"/>
          <w:sz w:val="24"/>
          <w:szCs w:val="24"/>
        </w:rPr>
      </w:pPr>
      <w:r w:rsidRPr="009C71F7">
        <w:rPr>
          <w:rFonts w:ascii="Times New Roman" w:hAnsi="Times New Roman" w:cs="Times New Roman"/>
          <w:b/>
          <w:sz w:val="24"/>
          <w:szCs w:val="24"/>
        </w:rPr>
        <w:t xml:space="preserve">Cost-Benefit Analysis (CBA) </w:t>
      </w:r>
      <w:r w:rsidRPr="009C71F7">
        <w:rPr>
          <w:rFonts w:ascii="Times New Roman" w:hAnsi="Times New Roman" w:cs="Times New Roman"/>
          <w:sz w:val="24"/>
          <w:szCs w:val="24"/>
        </w:rPr>
        <w:t xml:space="preserve">here the cost incurred and the benefits obtained from the health care on the disease are compared. Thus if the benefits outweighs costs, then the resources have been effectively utilized and vice versa. Simply put the CBA ensures that the usage of resources in a particular way devoid of alternatives. The main tools therefore is the identification, measurement, and comparison of the benefits and costs of a </w:t>
      </w:r>
      <w:proofErr w:type="spellStart"/>
      <w:r w:rsidRPr="009C71F7">
        <w:rPr>
          <w:rFonts w:ascii="Times New Roman" w:hAnsi="Times New Roman" w:cs="Times New Roman"/>
          <w:sz w:val="24"/>
          <w:szCs w:val="24"/>
        </w:rPr>
        <w:t>programme</w:t>
      </w:r>
      <w:proofErr w:type="spellEnd"/>
      <w:r w:rsidRPr="009C71F7">
        <w:rPr>
          <w:rFonts w:ascii="Times New Roman" w:hAnsi="Times New Roman" w:cs="Times New Roman"/>
          <w:sz w:val="24"/>
          <w:szCs w:val="24"/>
        </w:rPr>
        <w:t xml:space="preserve"> or treatment alternative</w:t>
      </w:r>
      <w:r w:rsidR="000822A9" w:rsidRPr="009C71F7">
        <w:rPr>
          <w:rFonts w:ascii="Times New Roman" w:hAnsi="Times New Roman" w:cs="Times New Roman"/>
          <w:sz w:val="24"/>
          <w:szCs w:val="24"/>
        </w:rPr>
        <w:t xml:space="preserve"> </w:t>
      </w:r>
      <w:r w:rsidRPr="009C71F7">
        <w:rPr>
          <w:rFonts w:ascii="Times New Roman" w:hAnsi="Times New Roman" w:cs="Times New Roman"/>
          <w:sz w:val="24"/>
          <w:szCs w:val="24"/>
        </w:rPr>
        <w:t xml:space="preserve">(i.e. the benefits realized from providing a service or </w:t>
      </w:r>
      <w:proofErr w:type="spellStart"/>
      <w:r w:rsidRPr="009C71F7">
        <w:rPr>
          <w:rFonts w:ascii="Times New Roman" w:hAnsi="Times New Roman" w:cs="Times New Roman"/>
          <w:sz w:val="24"/>
          <w:szCs w:val="24"/>
        </w:rPr>
        <w:t>programme</w:t>
      </w:r>
      <w:proofErr w:type="spellEnd"/>
      <w:r w:rsidRPr="009C71F7">
        <w:rPr>
          <w:rFonts w:ascii="Times New Roman" w:hAnsi="Times New Roman" w:cs="Times New Roman"/>
          <w:sz w:val="24"/>
          <w:szCs w:val="24"/>
        </w:rPr>
        <w:t xml:space="preserve"> compared with </w:t>
      </w:r>
      <w:r w:rsidR="000822A9" w:rsidRPr="009C71F7">
        <w:rPr>
          <w:rFonts w:ascii="Times New Roman" w:hAnsi="Times New Roman" w:cs="Times New Roman"/>
          <w:sz w:val="24"/>
          <w:szCs w:val="24"/>
        </w:rPr>
        <w:t>cost of providing the alternative</w:t>
      </w:r>
      <w:r w:rsidRPr="009C71F7">
        <w:rPr>
          <w:rFonts w:ascii="Times New Roman" w:hAnsi="Times New Roman" w:cs="Times New Roman"/>
          <w:sz w:val="24"/>
          <w:szCs w:val="24"/>
        </w:rPr>
        <w:t>)</w:t>
      </w:r>
      <w:r w:rsidR="000822A9" w:rsidRPr="009C71F7">
        <w:rPr>
          <w:rFonts w:ascii="Times New Roman" w:hAnsi="Times New Roman" w:cs="Times New Roman"/>
          <w:sz w:val="24"/>
          <w:szCs w:val="24"/>
        </w:rPr>
        <w:t xml:space="preserve">.The cost and the benefits are measured and converted into the monetary equivalent in the year in which they are expected to occur. The criteria is such that current (present) values are used in CBA, thus future are converted. However the CBA is a ratio. Thus a value greater than 1 means the treatment is of value and less than one mean </w:t>
      </w:r>
      <w:proofErr w:type="spellStart"/>
      <w:r w:rsidR="000822A9" w:rsidRPr="009C71F7">
        <w:rPr>
          <w:rFonts w:ascii="Times New Roman" w:hAnsi="Times New Roman" w:cs="Times New Roman"/>
          <w:sz w:val="24"/>
          <w:szCs w:val="24"/>
        </w:rPr>
        <w:t>programme</w:t>
      </w:r>
      <w:proofErr w:type="spellEnd"/>
      <w:r w:rsidR="000822A9" w:rsidRPr="009C71F7">
        <w:rPr>
          <w:rFonts w:ascii="Times New Roman" w:hAnsi="Times New Roman" w:cs="Times New Roman"/>
          <w:sz w:val="24"/>
          <w:szCs w:val="24"/>
        </w:rPr>
        <w:t xml:space="preserve"> is not economically viable otherwise the </w:t>
      </w:r>
      <w:r w:rsidR="009C71F7" w:rsidRPr="009C71F7">
        <w:rPr>
          <w:rFonts w:ascii="Times New Roman" w:hAnsi="Times New Roman" w:cs="Times New Roman"/>
          <w:sz w:val="24"/>
          <w:szCs w:val="24"/>
        </w:rPr>
        <w:t xml:space="preserve">benefit equals the cost. However a major setback for this approach in the developing countries is that measurement monetary in terms of </w:t>
      </w:r>
      <w:proofErr w:type="gramStart"/>
      <w:r w:rsidR="009C71F7" w:rsidRPr="009C71F7">
        <w:rPr>
          <w:rFonts w:ascii="Times New Roman" w:hAnsi="Times New Roman" w:cs="Times New Roman"/>
          <w:sz w:val="24"/>
          <w:szCs w:val="24"/>
        </w:rPr>
        <w:t>an</w:t>
      </w:r>
      <w:proofErr w:type="gramEnd"/>
      <w:r w:rsidR="009C71F7" w:rsidRPr="009C71F7">
        <w:rPr>
          <w:rFonts w:ascii="Times New Roman" w:hAnsi="Times New Roman" w:cs="Times New Roman"/>
          <w:sz w:val="24"/>
          <w:szCs w:val="24"/>
        </w:rPr>
        <w:t xml:space="preserve"> health usually cumbersome. </w:t>
      </w:r>
    </w:p>
    <w:p w:rsidR="0054093E" w:rsidRPr="0054093E" w:rsidRDefault="009C71F7" w:rsidP="00125F66">
      <w:pPr>
        <w:jc w:val="both"/>
        <w:rPr>
          <w:rFonts w:ascii="Times New Roman" w:hAnsi="Times New Roman" w:cs="Times New Roman"/>
          <w:sz w:val="24"/>
          <w:szCs w:val="24"/>
        </w:rPr>
      </w:pPr>
      <w:r w:rsidRPr="0054093E">
        <w:rPr>
          <w:rFonts w:ascii="Times New Roman" w:hAnsi="Times New Roman" w:cs="Times New Roman"/>
          <w:b/>
          <w:sz w:val="24"/>
          <w:szCs w:val="24"/>
        </w:rPr>
        <w:t>Cost-Effectiveness Analysis (CEA)</w:t>
      </w:r>
      <w:r w:rsidRPr="0054093E">
        <w:rPr>
          <w:rFonts w:ascii="Times New Roman" w:hAnsi="Times New Roman" w:cs="Times New Roman"/>
          <w:sz w:val="24"/>
          <w:szCs w:val="24"/>
        </w:rPr>
        <w:t xml:space="preserve"> here the cost or effectiveness of different options available in using resources are checked. The CEA is better embrace due to difficult encountered in the measurement of benefits especially humanitarian intervention in health care. It involves summarizing the health benefits and resources used by competing health care </w:t>
      </w:r>
      <w:proofErr w:type="spellStart"/>
      <w:r w:rsidRPr="0054093E">
        <w:rPr>
          <w:rFonts w:ascii="Times New Roman" w:hAnsi="Times New Roman" w:cs="Times New Roman"/>
          <w:sz w:val="24"/>
          <w:szCs w:val="24"/>
        </w:rPr>
        <w:t>programmes</w:t>
      </w:r>
      <w:proofErr w:type="spellEnd"/>
      <w:r w:rsidRPr="0054093E">
        <w:rPr>
          <w:rFonts w:ascii="Times New Roman" w:hAnsi="Times New Roman" w:cs="Times New Roman"/>
          <w:sz w:val="24"/>
          <w:szCs w:val="24"/>
        </w:rPr>
        <w:t>, in order to aid the choice of policy makers. The monetary measurement is set aside here and the effects and costs of providing health care are looked into under CEA.</w:t>
      </w:r>
      <w:r w:rsidR="0054093E" w:rsidRPr="0054093E">
        <w:rPr>
          <w:rFonts w:ascii="Times New Roman" w:hAnsi="Times New Roman" w:cs="Times New Roman"/>
          <w:sz w:val="24"/>
          <w:szCs w:val="24"/>
        </w:rPr>
        <w:t xml:space="preserve"> The CEA aim to determine any or all of the following;</w:t>
      </w:r>
    </w:p>
    <w:p w:rsidR="0054093E" w:rsidRPr="0054093E" w:rsidRDefault="0054093E" w:rsidP="0054093E">
      <w:pPr>
        <w:pStyle w:val="ListParagraph"/>
        <w:numPr>
          <w:ilvl w:val="0"/>
          <w:numId w:val="1"/>
        </w:numPr>
        <w:jc w:val="both"/>
        <w:rPr>
          <w:rFonts w:ascii="Times New Roman" w:hAnsi="Times New Roman" w:cs="Times New Roman"/>
          <w:sz w:val="24"/>
          <w:szCs w:val="24"/>
        </w:rPr>
      </w:pPr>
      <w:r w:rsidRPr="0054093E">
        <w:rPr>
          <w:rFonts w:ascii="Times New Roman" w:hAnsi="Times New Roman" w:cs="Times New Roman"/>
          <w:sz w:val="24"/>
          <w:szCs w:val="24"/>
        </w:rPr>
        <w:t xml:space="preserve"> w</w:t>
      </w:r>
      <w:r w:rsidR="009C71F7" w:rsidRPr="0054093E">
        <w:rPr>
          <w:rFonts w:ascii="Times New Roman" w:hAnsi="Times New Roman" w:cs="Times New Roman"/>
          <w:sz w:val="24"/>
          <w:szCs w:val="24"/>
        </w:rPr>
        <w:t>hich of a number of possible interventions achieves a given objective at least cost</w:t>
      </w:r>
      <w:r w:rsidRPr="0054093E">
        <w:rPr>
          <w:rFonts w:ascii="Times New Roman" w:hAnsi="Times New Roman" w:cs="Times New Roman"/>
          <w:sz w:val="24"/>
          <w:szCs w:val="24"/>
        </w:rPr>
        <w:t>,</w:t>
      </w:r>
    </w:p>
    <w:p w:rsidR="0054093E" w:rsidRPr="0054093E" w:rsidRDefault="0054093E" w:rsidP="0054093E">
      <w:pPr>
        <w:pStyle w:val="ListParagraph"/>
        <w:numPr>
          <w:ilvl w:val="0"/>
          <w:numId w:val="1"/>
        </w:numPr>
        <w:jc w:val="both"/>
        <w:rPr>
          <w:rFonts w:ascii="Times New Roman" w:hAnsi="Times New Roman" w:cs="Times New Roman"/>
          <w:sz w:val="24"/>
          <w:szCs w:val="24"/>
        </w:rPr>
      </w:pPr>
      <w:r w:rsidRPr="0054093E">
        <w:rPr>
          <w:rFonts w:ascii="Times New Roman" w:hAnsi="Times New Roman" w:cs="Times New Roman"/>
          <w:sz w:val="24"/>
          <w:szCs w:val="24"/>
        </w:rPr>
        <w:t xml:space="preserve"> g</w:t>
      </w:r>
      <w:r w:rsidR="009C71F7" w:rsidRPr="0054093E">
        <w:rPr>
          <w:rFonts w:ascii="Times New Roman" w:hAnsi="Times New Roman" w:cs="Times New Roman"/>
          <w:sz w:val="24"/>
          <w:szCs w:val="24"/>
        </w:rPr>
        <w:t>iven a fixed budget the intervention maximizes the effectiveness of the expenditure</w:t>
      </w:r>
      <w:r w:rsidRPr="0054093E">
        <w:rPr>
          <w:rFonts w:ascii="Times New Roman" w:hAnsi="Times New Roman" w:cs="Times New Roman"/>
          <w:sz w:val="24"/>
          <w:szCs w:val="24"/>
        </w:rPr>
        <w:t>, and</w:t>
      </w:r>
    </w:p>
    <w:p w:rsidR="009C71F7" w:rsidRDefault="009C71F7" w:rsidP="0054093E">
      <w:pPr>
        <w:pStyle w:val="ListParagraph"/>
        <w:numPr>
          <w:ilvl w:val="0"/>
          <w:numId w:val="1"/>
        </w:numPr>
        <w:jc w:val="both"/>
        <w:rPr>
          <w:rFonts w:ascii="Times New Roman" w:hAnsi="Times New Roman" w:cs="Times New Roman"/>
          <w:sz w:val="24"/>
          <w:szCs w:val="24"/>
        </w:rPr>
      </w:pPr>
      <w:r w:rsidRPr="0054093E">
        <w:rPr>
          <w:rFonts w:ascii="Times New Roman" w:hAnsi="Times New Roman" w:cs="Times New Roman"/>
          <w:sz w:val="24"/>
          <w:szCs w:val="24"/>
        </w:rPr>
        <w:t xml:space="preserve"> </w:t>
      </w:r>
      <w:proofErr w:type="gramStart"/>
      <w:r w:rsidRPr="0054093E">
        <w:rPr>
          <w:rFonts w:ascii="Times New Roman" w:hAnsi="Times New Roman" w:cs="Times New Roman"/>
          <w:sz w:val="24"/>
          <w:szCs w:val="24"/>
        </w:rPr>
        <w:t>best</w:t>
      </w:r>
      <w:proofErr w:type="gramEnd"/>
      <w:r w:rsidRPr="0054093E">
        <w:rPr>
          <w:rFonts w:ascii="Times New Roman" w:hAnsi="Times New Roman" w:cs="Times New Roman"/>
          <w:sz w:val="24"/>
          <w:szCs w:val="24"/>
        </w:rPr>
        <w:t xml:space="preserve"> cost-effective intervention is the one with the lowest total costs</w:t>
      </w:r>
      <w:r w:rsidR="0054093E" w:rsidRPr="0054093E">
        <w:rPr>
          <w:rFonts w:ascii="Times New Roman" w:hAnsi="Times New Roman" w:cs="Times New Roman"/>
          <w:sz w:val="24"/>
          <w:szCs w:val="24"/>
        </w:rPr>
        <w:t xml:space="preserve">. If the intervention is now </w:t>
      </w:r>
      <w:r w:rsidRPr="0054093E">
        <w:rPr>
          <w:rFonts w:ascii="Times New Roman" w:hAnsi="Times New Roman" w:cs="Times New Roman"/>
          <w:sz w:val="24"/>
          <w:szCs w:val="24"/>
        </w:rPr>
        <w:t>equal in cost, the better one is the one with highest effectiveness. The most cost-effective alternative is not always the least costly alternative for obtaining a specific treatment objective.</w:t>
      </w:r>
    </w:p>
    <w:p w:rsidR="0054093E" w:rsidRDefault="0054093E" w:rsidP="0054093E">
      <w:pPr>
        <w:jc w:val="both"/>
        <w:rPr>
          <w:rFonts w:ascii="Times New Roman" w:hAnsi="Times New Roman" w:cs="Times New Roman"/>
          <w:sz w:val="24"/>
          <w:szCs w:val="24"/>
        </w:rPr>
      </w:pPr>
    </w:p>
    <w:p w:rsidR="0054093E" w:rsidRDefault="0054093E" w:rsidP="0054093E">
      <w:pPr>
        <w:jc w:val="both"/>
        <w:rPr>
          <w:rFonts w:ascii="Times New Roman" w:hAnsi="Times New Roman" w:cs="Times New Roman"/>
          <w:sz w:val="24"/>
          <w:szCs w:val="24"/>
        </w:rPr>
      </w:pPr>
    </w:p>
    <w:p w:rsidR="0054093E" w:rsidRPr="00E61F42" w:rsidRDefault="0054093E" w:rsidP="0054093E">
      <w:pPr>
        <w:jc w:val="both"/>
        <w:rPr>
          <w:rFonts w:ascii="Times New Roman" w:hAnsi="Times New Roman" w:cs="Times New Roman"/>
          <w:sz w:val="24"/>
          <w:szCs w:val="24"/>
        </w:rPr>
      </w:pPr>
      <w:r w:rsidRPr="00E61F42">
        <w:rPr>
          <w:rFonts w:ascii="Times New Roman" w:hAnsi="Times New Roman" w:cs="Times New Roman"/>
          <w:b/>
          <w:sz w:val="24"/>
          <w:szCs w:val="24"/>
        </w:rPr>
        <w:t>Cost of Illness Evaluation</w:t>
      </w:r>
      <w:r w:rsidRPr="00E61F42">
        <w:rPr>
          <w:rFonts w:ascii="Times New Roman" w:hAnsi="Times New Roman" w:cs="Times New Roman"/>
          <w:sz w:val="24"/>
          <w:szCs w:val="24"/>
        </w:rPr>
        <w:t xml:space="preserve"> </w:t>
      </w:r>
      <w:r w:rsidRPr="00E61F42">
        <w:rPr>
          <w:rFonts w:ascii="Times New Roman" w:hAnsi="Times New Roman" w:cs="Times New Roman"/>
          <w:b/>
          <w:sz w:val="24"/>
          <w:szCs w:val="24"/>
        </w:rPr>
        <w:t xml:space="preserve">(CIE) </w:t>
      </w:r>
      <w:r w:rsidRPr="00E61F42">
        <w:rPr>
          <w:rFonts w:ascii="Times New Roman" w:hAnsi="Times New Roman" w:cs="Times New Roman"/>
          <w:sz w:val="24"/>
          <w:szCs w:val="24"/>
        </w:rPr>
        <w:t xml:space="preserve">here the overall cost of a particular disease is estimated over a defined population. Most times the approach </w:t>
      </w:r>
      <w:proofErr w:type="gramStart"/>
      <w:r w:rsidRPr="00E61F42">
        <w:rPr>
          <w:rFonts w:ascii="Times New Roman" w:hAnsi="Times New Roman" w:cs="Times New Roman"/>
          <w:sz w:val="24"/>
          <w:szCs w:val="24"/>
        </w:rPr>
        <w:t>Is</w:t>
      </w:r>
      <w:proofErr w:type="gramEnd"/>
      <w:r w:rsidRPr="00E61F42">
        <w:rPr>
          <w:rFonts w:ascii="Times New Roman" w:hAnsi="Times New Roman" w:cs="Times New Roman"/>
          <w:sz w:val="24"/>
          <w:szCs w:val="24"/>
        </w:rPr>
        <w:t xml:space="preserve"> termed “burden of illness” approach. CIE measures the direct and indirect costs attributable to a specific disease. It is less bordered with various strategies rather it helps establish the cost of a particular disease on a defined population.</w:t>
      </w:r>
    </w:p>
    <w:p w:rsidR="00E61F42" w:rsidRPr="00E61F42" w:rsidRDefault="00E61F42" w:rsidP="0054093E">
      <w:pPr>
        <w:jc w:val="both"/>
        <w:rPr>
          <w:rFonts w:ascii="Times New Roman" w:hAnsi="Times New Roman" w:cs="Times New Roman"/>
          <w:sz w:val="24"/>
          <w:szCs w:val="24"/>
        </w:rPr>
      </w:pPr>
      <w:r w:rsidRPr="00E61F42">
        <w:rPr>
          <w:rFonts w:ascii="Times New Roman" w:hAnsi="Times New Roman" w:cs="Times New Roman"/>
          <w:b/>
          <w:sz w:val="24"/>
          <w:szCs w:val="24"/>
        </w:rPr>
        <w:t>Cost-M</w:t>
      </w:r>
      <w:r w:rsidR="0054093E" w:rsidRPr="00E61F42">
        <w:rPr>
          <w:rFonts w:ascii="Times New Roman" w:hAnsi="Times New Roman" w:cs="Times New Roman"/>
          <w:b/>
          <w:sz w:val="24"/>
          <w:szCs w:val="24"/>
        </w:rPr>
        <w:t>inimizat</w:t>
      </w:r>
      <w:r w:rsidRPr="00E61F42">
        <w:rPr>
          <w:rFonts w:ascii="Times New Roman" w:hAnsi="Times New Roman" w:cs="Times New Roman"/>
          <w:b/>
          <w:sz w:val="24"/>
          <w:szCs w:val="24"/>
        </w:rPr>
        <w:t>ion A</w:t>
      </w:r>
      <w:r w:rsidR="0054093E" w:rsidRPr="00E61F42">
        <w:rPr>
          <w:rFonts w:ascii="Times New Roman" w:hAnsi="Times New Roman" w:cs="Times New Roman"/>
          <w:b/>
          <w:sz w:val="24"/>
          <w:szCs w:val="24"/>
        </w:rPr>
        <w:t>nalysis (CMA)</w:t>
      </w:r>
      <w:r w:rsidR="0054093E" w:rsidRPr="00E61F42">
        <w:rPr>
          <w:rFonts w:ascii="Times New Roman" w:hAnsi="Times New Roman" w:cs="Times New Roman"/>
          <w:sz w:val="24"/>
          <w:szCs w:val="24"/>
        </w:rPr>
        <w:t xml:space="preserve"> involves the determination of the least costly alternative when comparing two or more treatment alternatives. In CMA analysis, the alternatives must have an assumed equivalency in outcome. This method of evaluation is simple as it compares competing treatment modalities or </w:t>
      </w:r>
      <w:proofErr w:type="spellStart"/>
      <w:r w:rsidR="0054093E" w:rsidRPr="00E61F42">
        <w:rPr>
          <w:rFonts w:ascii="Times New Roman" w:hAnsi="Times New Roman" w:cs="Times New Roman"/>
          <w:sz w:val="24"/>
          <w:szCs w:val="24"/>
        </w:rPr>
        <w:t>programme</w:t>
      </w:r>
      <w:proofErr w:type="spellEnd"/>
      <w:r w:rsidR="0054093E" w:rsidRPr="00E61F42">
        <w:rPr>
          <w:rFonts w:ascii="Times New Roman" w:hAnsi="Times New Roman" w:cs="Times New Roman"/>
          <w:sz w:val="24"/>
          <w:szCs w:val="24"/>
        </w:rPr>
        <w:t xml:space="preserve"> as long as there is evidence that the outcomes of both modalities are equal. </w:t>
      </w:r>
    </w:p>
    <w:p w:rsidR="00E61F42" w:rsidRPr="00E61F42" w:rsidRDefault="00E61F42" w:rsidP="0054093E">
      <w:pPr>
        <w:jc w:val="both"/>
        <w:rPr>
          <w:rFonts w:ascii="Times New Roman" w:hAnsi="Times New Roman" w:cs="Times New Roman"/>
          <w:sz w:val="24"/>
          <w:szCs w:val="24"/>
        </w:rPr>
      </w:pPr>
    </w:p>
    <w:p w:rsidR="0054093E" w:rsidRPr="00E61F42" w:rsidRDefault="0054093E" w:rsidP="0054093E">
      <w:pPr>
        <w:jc w:val="both"/>
        <w:rPr>
          <w:rFonts w:ascii="Times New Roman" w:hAnsi="Times New Roman" w:cs="Times New Roman"/>
          <w:sz w:val="24"/>
          <w:szCs w:val="24"/>
        </w:rPr>
      </w:pPr>
      <w:r w:rsidRPr="00E61F42">
        <w:rPr>
          <w:rFonts w:ascii="Times New Roman" w:hAnsi="Times New Roman" w:cs="Times New Roman"/>
          <w:sz w:val="24"/>
          <w:szCs w:val="24"/>
        </w:rPr>
        <w:t xml:space="preserve">Other forms of Economic Evaluation </w:t>
      </w:r>
      <w:r w:rsidR="00E61F42" w:rsidRPr="00E61F42">
        <w:rPr>
          <w:rFonts w:ascii="Times New Roman" w:hAnsi="Times New Roman" w:cs="Times New Roman"/>
          <w:sz w:val="24"/>
          <w:szCs w:val="24"/>
        </w:rPr>
        <w:t xml:space="preserve">include </w:t>
      </w:r>
      <w:r w:rsidR="00E61F42" w:rsidRPr="00E61F42">
        <w:rPr>
          <w:rFonts w:ascii="Times New Roman" w:hAnsi="Times New Roman" w:cs="Times New Roman"/>
          <w:b/>
          <w:sz w:val="24"/>
          <w:szCs w:val="24"/>
        </w:rPr>
        <w:t>Q</w:t>
      </w:r>
      <w:r w:rsidRPr="00E61F42">
        <w:rPr>
          <w:rFonts w:ascii="Times New Roman" w:hAnsi="Times New Roman" w:cs="Times New Roman"/>
          <w:b/>
          <w:sz w:val="24"/>
          <w:szCs w:val="24"/>
        </w:rPr>
        <w:t>uality Adjusted Life Years (QALYS’)</w:t>
      </w:r>
      <w:r w:rsidRPr="00E61F42">
        <w:rPr>
          <w:rFonts w:ascii="Times New Roman" w:hAnsi="Times New Roman" w:cs="Times New Roman"/>
          <w:sz w:val="24"/>
          <w:szCs w:val="24"/>
        </w:rPr>
        <w:t xml:space="preserve"> which is a cost-utility analysis (CUA). It allows more than one type of outcome to be included unlike CEA. This however assumes that there are no other objectives to health care than health maximization.</w:t>
      </w:r>
    </w:p>
    <w:p w:rsidR="0054093E" w:rsidRPr="0054093E" w:rsidRDefault="0054093E" w:rsidP="0054093E">
      <w:pPr>
        <w:jc w:val="both"/>
        <w:rPr>
          <w:rFonts w:ascii="Times New Roman" w:hAnsi="Times New Roman" w:cs="Times New Roman"/>
          <w:sz w:val="24"/>
          <w:szCs w:val="24"/>
        </w:rPr>
      </w:pPr>
    </w:p>
    <w:sectPr w:rsidR="0054093E" w:rsidRPr="0054093E" w:rsidSect="005D65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2C6A"/>
    <w:multiLevelType w:val="hybridMultilevel"/>
    <w:tmpl w:val="69264904"/>
    <w:lvl w:ilvl="0" w:tplc="405C8AD4">
      <w:start w:val="1"/>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25F66"/>
    <w:rsid w:val="000720C4"/>
    <w:rsid w:val="000822A9"/>
    <w:rsid w:val="00125F66"/>
    <w:rsid w:val="003E209F"/>
    <w:rsid w:val="0054093E"/>
    <w:rsid w:val="005D659B"/>
    <w:rsid w:val="009C71F7"/>
    <w:rsid w:val="00A66DA1"/>
    <w:rsid w:val="00AB3BCD"/>
    <w:rsid w:val="00AC68E7"/>
    <w:rsid w:val="00C52065"/>
    <w:rsid w:val="00E61F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Dapo</dc:creator>
  <cp:lastModifiedBy>Dapo</cp:lastModifiedBy>
  <cp:revision>1</cp:revision>
  <dcterms:created xsi:type="dcterms:W3CDTF">2020-04-22T00:36:00Z</dcterms:created>
  <dcterms:modified xsi:type="dcterms:W3CDTF">2020-04-22T01:31:00Z</dcterms:modified>
</cp:coreProperties>
</file>