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75" w:rsidRDefault="005D1875" w:rsidP="005D1875">
      <w:r>
        <w:t>REGRESSION ANALYSIS</w:t>
      </w:r>
      <w:r w:rsidR="00654217">
        <w:t xml:space="preserve"> </w:t>
      </w:r>
      <w:bookmarkStart w:id="0" w:name="_GoBack"/>
      <w:bookmarkEnd w:id="0"/>
      <w: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70"/>
        <w:gridCol w:w="1260"/>
        <w:gridCol w:w="1170"/>
        <w:gridCol w:w="1170"/>
        <w:gridCol w:w="1170"/>
        <w:gridCol w:w="1188"/>
      </w:tblGrid>
      <w:tr w:rsidR="005D1875" w:rsidRPr="00154038" w:rsidTr="00815DBE">
        <w:tc>
          <w:tcPr>
            <w:tcW w:w="2448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Tidal Rise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0.4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0.3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0.4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0.5</w:t>
            </w:r>
          </w:p>
        </w:tc>
        <w:tc>
          <w:tcPr>
            <w:tcW w:w="1188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0.7</w:t>
            </w:r>
          </w:p>
        </w:tc>
      </w:tr>
      <w:tr w:rsidR="005D1875" w:rsidRPr="00154038" w:rsidTr="00815DBE">
        <w:tc>
          <w:tcPr>
            <w:tcW w:w="2448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Temperature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right="-63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28.2</w:t>
            </w:r>
          </w:p>
        </w:tc>
        <w:tc>
          <w:tcPr>
            <w:tcW w:w="126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27.8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27.7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27.9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29.1</w:t>
            </w:r>
          </w:p>
        </w:tc>
        <w:tc>
          <w:tcPr>
            <w:tcW w:w="1188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28.6</w:t>
            </w:r>
          </w:p>
        </w:tc>
      </w:tr>
      <w:tr w:rsidR="005D1875" w:rsidRPr="00154038" w:rsidTr="00815DBE">
        <w:tc>
          <w:tcPr>
            <w:tcW w:w="2448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Wind speed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4.5</w:t>
            </w:r>
          </w:p>
        </w:tc>
        <w:tc>
          <w:tcPr>
            <w:tcW w:w="126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3.9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2.7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2.7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6.1</w:t>
            </w:r>
          </w:p>
        </w:tc>
        <w:tc>
          <w:tcPr>
            <w:tcW w:w="1188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3.2</w:t>
            </w:r>
          </w:p>
        </w:tc>
      </w:tr>
      <w:tr w:rsidR="005D1875" w:rsidRPr="00154038" w:rsidTr="00815DBE">
        <w:tc>
          <w:tcPr>
            <w:tcW w:w="2448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Relative Humidity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84</w:t>
            </w:r>
          </w:p>
        </w:tc>
        <w:tc>
          <w:tcPr>
            <w:tcW w:w="126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82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74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81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76</w:t>
            </w:r>
          </w:p>
        </w:tc>
        <w:tc>
          <w:tcPr>
            <w:tcW w:w="1188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74</w:t>
            </w:r>
          </w:p>
        </w:tc>
      </w:tr>
      <w:tr w:rsidR="005D1875" w:rsidRPr="00154038" w:rsidTr="00815DBE">
        <w:tc>
          <w:tcPr>
            <w:tcW w:w="2448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Precipitation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74.8</w:t>
            </w:r>
          </w:p>
        </w:tc>
        <w:tc>
          <w:tcPr>
            <w:tcW w:w="126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34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32.88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64</w:t>
            </w:r>
          </w:p>
        </w:tc>
        <w:tc>
          <w:tcPr>
            <w:tcW w:w="1170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48.9</w:t>
            </w:r>
          </w:p>
        </w:tc>
        <w:tc>
          <w:tcPr>
            <w:tcW w:w="1188" w:type="dxa"/>
          </w:tcPr>
          <w:p w:rsidR="005D1875" w:rsidRPr="00154038" w:rsidRDefault="005D1875" w:rsidP="00815DBE">
            <w:pPr>
              <w:ind w:left="-360" w:right="-630" w:firstLine="360"/>
              <w:rPr>
                <w:rFonts w:eastAsia="Calibri" w:cs="Times New Roman"/>
                <w:sz w:val="26"/>
                <w:szCs w:val="26"/>
              </w:rPr>
            </w:pPr>
            <w:r w:rsidRPr="00154038">
              <w:rPr>
                <w:rFonts w:eastAsia="Calibri" w:cs="Times New Roman"/>
                <w:sz w:val="26"/>
                <w:szCs w:val="26"/>
              </w:rPr>
              <w:t>43.1</w:t>
            </w:r>
          </w:p>
        </w:tc>
      </w:tr>
    </w:tbl>
    <w:p w:rsidR="005D1875" w:rsidRDefault="005D1875" w:rsidP="005D1875"/>
    <w:p w:rsidR="005D1875" w:rsidRDefault="005D1875" w:rsidP="005D1875"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P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×TR+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×T+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×W+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×R</m:t>
          </m:r>
        </m:oMath>
      </m:oMathPara>
    </w:p>
    <w:p w:rsidR="005D1875" w:rsidRPr="00322901" w:rsidRDefault="005D1875" w:rsidP="005D1875">
      <w:pPr>
        <w:ind w:left="2880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0.5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28.2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0.4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27.8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0.3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27.7</m:t>
                        </m:r>
                      </m:e>
                    </m:mr>
                  </m:m>
                  <m:r>
                    <w:rPr>
                      <w:rFonts w:ascii="Cambria Math" w:hAnsi="Cambria Math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4.5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84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3.9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82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2.7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74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0.4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27.9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0.5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29.1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0.7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28.6</m:t>
                        </m:r>
                      </m:e>
                    </m:mr>
                  </m:m>
                  <m:r>
                    <w:rPr>
                      <w:rFonts w:ascii="Cambria Math" w:hAnsi="Cambria Math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2.7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81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6.1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76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3.2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74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|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|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|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74.8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32.88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|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|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|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64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48.9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43.1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D1875" w:rsidRPr="00322901" w:rsidRDefault="005D1875" w:rsidP="005D1875">
      <w:pPr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 xml:space="preserve">                                    X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                   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| 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mr>
                </m:m>
              </m:e>
            </m:mr>
          </m:m>
          <m:r>
            <w:rPr>
              <w:rFonts w:ascii="Cambria Math" w:eastAsiaTheme="minorEastAsia" w:hAnsi="Cambria Math"/>
            </w:rPr>
            <m:t xml:space="preserve">                     </m:t>
          </m:r>
        </m:oMath>
      </m:oMathPara>
    </w:p>
    <w:p w:rsidR="005D1875" w:rsidRDefault="005D1875" w:rsidP="005D18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Y=Xβ</m:t>
          </m:r>
        </m:oMath>
      </m:oMathPara>
    </w:p>
    <w:p w:rsidR="005D1875" w:rsidRPr="00F66860" w:rsidRDefault="005D1875" w:rsidP="005D1875">
      <w:pPr>
        <w:ind w:left="2880" w:firstLine="720"/>
        <w:rPr>
          <w:rFonts w:eastAsiaTheme="minorEastAsia"/>
        </w:rPr>
      </w:pPr>
      <m:oMath>
        <m:r>
          <w:rPr>
            <w:rFonts w:ascii="Cambria Math" w:hAnsi="Cambria Math"/>
          </w:rPr>
          <m:t>β=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β=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X'X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X'Y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D1875" w:rsidRDefault="005D1875" w:rsidP="005D1875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</m:m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e>
                        </m:mr>
                      </m:m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>=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0.5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28.2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0.4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27.8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0.3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27.7</m:t>
                                    </m:r>
                                  </m:e>
                                </m:mr>
                              </m:m>
                              <m:r>
                                <w:rPr>
                                  <w:rFonts w:ascii="Cambria Math" w:hAnsi="Cambria Math"/>
                                </w:rPr>
                                <m:t xml:space="preserve">    </m:t>
                              </m:r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4.5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84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3.9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82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2.7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74</m:t>
                                    </m:r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0.4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27.9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0.5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29.1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0.7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28.6</m:t>
                                    </m:r>
                                  </m:e>
                                </m:mr>
                              </m:m>
                              <m:r>
                                <w:rPr>
                                  <w:rFonts w:ascii="Cambria Math" w:hAnsi="Cambria Math"/>
                                </w:rPr>
                                <m:t xml:space="preserve">    </m:t>
                              </m:r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2.7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81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6.1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76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3.2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74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0.5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28.2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0.4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27.8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0.3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27.7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hAnsi="Cambria Math"/>
                            </w:rPr>
                            <m:t xml:space="preserve"> 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4.5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84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3.9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82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2.7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74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0.4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27.9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0.5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29.1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0.7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28.6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hAnsi="Cambria Math"/>
                            </w:rPr>
                            <m:t xml:space="preserve"> 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2.7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81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6.1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76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3.2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74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0.5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28.2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0.4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27.8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0.3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27.7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hAnsi="Cambria Math"/>
                            </w:rPr>
                            <m:t xml:space="preserve"> 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4.5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84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3.9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82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2.7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74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0.4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27.9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0.5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29.1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0.7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28.6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hAnsi="Cambria Math"/>
                            </w:rPr>
                            <m:t xml:space="preserve">    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2.7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81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6.1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76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3.2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74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T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74.8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34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32.88</m:t>
                            </m:r>
                          </m:e>
                        </m:mr>
                      </m:m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64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48.9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43.1</m:t>
                            </m:r>
                          </m:e>
                        </m:mr>
                      </m:m>
                    </m:e>
                  </m:mr>
                </m:m>
              </m:e>
            </m:d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D1875" w:rsidRPr="008D1881" w:rsidRDefault="005D1875" w:rsidP="005D1875">
      <w:p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16.40912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44.7879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-5.45401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1.799378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2.016175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D1875" w:rsidRDefault="005D1875"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</w:rPr>
          <m:t>16.40912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</w:rPr>
              <m:t>44.787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TR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</w:rPr>
          <m:t>-5.45401</m:t>
        </m:r>
        <m:r>
          <w:rPr>
            <w:rFonts w:ascii="Cambria Math" w:hAnsi="Cambria Math"/>
          </w:rPr>
          <m:t xml:space="preserve">T+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</w:rPr>
          <m:t>1.799378</m:t>
        </m:r>
        <m:r>
          <w:rPr>
            <w:rFonts w:ascii="Cambria Math" w:hAnsi="Cambria Math"/>
          </w:rPr>
          <m:t xml:space="preserve">W+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</w:rPr>
          <m:t>2.016175</m:t>
        </m:r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sectPr w:rsidR="005D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75"/>
    <w:rsid w:val="00347272"/>
    <w:rsid w:val="005D1875"/>
    <w:rsid w:val="00654217"/>
    <w:rsid w:val="00B64F5F"/>
    <w:rsid w:val="00C2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ADEBANJO ADESHINA S.</dc:creator>
  <cp:lastModifiedBy>ADEBANJO ADESHINA S.</cp:lastModifiedBy>
  <cp:revision>1</cp:revision>
  <dcterms:created xsi:type="dcterms:W3CDTF">2020-04-29T16:28:00Z</dcterms:created>
  <dcterms:modified xsi:type="dcterms:W3CDTF">2020-04-29T18:03:00Z</dcterms:modified>
</cp:coreProperties>
</file>