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A1" w:rsidRDefault="002C4C58" w:rsidP="002C4C58">
      <w:pPr>
        <w:jc w:val="both"/>
        <w:rPr>
          <w:rFonts w:ascii="Times New Roman" w:hAnsi="Times New Roman" w:cs="Times New Roman"/>
          <w:b/>
          <w:sz w:val="24"/>
          <w:szCs w:val="24"/>
        </w:rPr>
      </w:pPr>
      <w:r>
        <w:rPr>
          <w:rFonts w:ascii="Times New Roman" w:hAnsi="Times New Roman" w:cs="Times New Roman"/>
          <w:b/>
          <w:sz w:val="24"/>
          <w:szCs w:val="24"/>
        </w:rPr>
        <w:t>ROLES OF THE STATE IN NIGERIA’S ECONOMY FROM PRE-COLONIAL TO CONTEMPORARY TIMES.</w:t>
      </w:r>
    </w:p>
    <w:p w:rsidR="002C4C58" w:rsidRPr="00FD6865" w:rsidRDefault="002C4C58" w:rsidP="002C4C58">
      <w:pPr>
        <w:jc w:val="both"/>
        <w:rPr>
          <w:rFonts w:ascii="Times New Roman" w:hAnsi="Times New Roman" w:cs="Times New Roman"/>
          <w:sz w:val="24"/>
          <w:szCs w:val="24"/>
        </w:rPr>
      </w:pPr>
      <w:r>
        <w:rPr>
          <w:rFonts w:ascii="Times New Roman" w:hAnsi="Times New Roman" w:cs="Times New Roman"/>
          <w:sz w:val="24"/>
          <w:szCs w:val="24"/>
        </w:rPr>
        <w:t xml:space="preserve">The state has and continues to play significant roles in the Nigeria economy, shaping the state and direction of economic activities. In the Pre-colonial </w:t>
      </w:r>
      <w:r w:rsidR="0020522F">
        <w:rPr>
          <w:rFonts w:ascii="Times New Roman" w:hAnsi="Times New Roman" w:cs="Times New Roman"/>
          <w:sz w:val="24"/>
          <w:szCs w:val="24"/>
        </w:rPr>
        <w:t xml:space="preserve">era, the various tribal </w:t>
      </w:r>
      <w:proofErr w:type="gramStart"/>
      <w:r w:rsidR="0020522F">
        <w:rPr>
          <w:rFonts w:ascii="Times New Roman" w:hAnsi="Times New Roman" w:cs="Times New Roman"/>
          <w:sz w:val="24"/>
          <w:szCs w:val="24"/>
        </w:rPr>
        <w:t xml:space="preserve">groups, </w:t>
      </w:r>
      <w:r>
        <w:rPr>
          <w:rFonts w:ascii="Times New Roman" w:hAnsi="Times New Roman" w:cs="Times New Roman"/>
          <w:sz w:val="24"/>
          <w:szCs w:val="24"/>
        </w:rPr>
        <w:t>that</w:t>
      </w:r>
      <w:proofErr w:type="gramEnd"/>
      <w:r>
        <w:rPr>
          <w:rFonts w:ascii="Times New Roman" w:hAnsi="Times New Roman" w:cs="Times New Roman"/>
          <w:sz w:val="24"/>
          <w:szCs w:val="24"/>
        </w:rPr>
        <w:t xml:space="preserve"> are located within the nation’s boarders were very active in trading with the outside world. </w:t>
      </w:r>
      <w:r w:rsidRPr="00FD6865">
        <w:rPr>
          <w:rFonts w:ascii="Times New Roman" w:hAnsi="Times New Roman" w:cs="Times New Roman"/>
          <w:sz w:val="24"/>
          <w:szCs w:val="24"/>
        </w:rPr>
        <w:t xml:space="preserve">In the northern region of Nigeria, the various ethnic groups comprising Fulani, Hausa, Kanuri, </w:t>
      </w:r>
      <w:proofErr w:type="spellStart"/>
      <w:r w:rsidRPr="00FD6865">
        <w:rPr>
          <w:rFonts w:ascii="Times New Roman" w:hAnsi="Times New Roman" w:cs="Times New Roman"/>
          <w:sz w:val="24"/>
          <w:szCs w:val="24"/>
        </w:rPr>
        <w:t>Tiv</w:t>
      </w:r>
      <w:proofErr w:type="spellEnd"/>
      <w:r w:rsidRPr="00FD6865">
        <w:rPr>
          <w:rFonts w:ascii="Times New Roman" w:hAnsi="Times New Roman" w:cs="Times New Roman"/>
          <w:sz w:val="24"/>
          <w:szCs w:val="24"/>
        </w:rPr>
        <w:t xml:space="preserve">, </w:t>
      </w:r>
      <w:proofErr w:type="spellStart"/>
      <w:r w:rsidRPr="00FD6865">
        <w:rPr>
          <w:rFonts w:ascii="Times New Roman" w:hAnsi="Times New Roman" w:cs="Times New Roman"/>
          <w:sz w:val="24"/>
          <w:szCs w:val="24"/>
        </w:rPr>
        <w:t>Nupe</w:t>
      </w:r>
      <w:proofErr w:type="spellEnd"/>
      <w:r w:rsidRPr="00FD6865">
        <w:rPr>
          <w:rFonts w:ascii="Times New Roman" w:hAnsi="Times New Roman" w:cs="Times New Roman"/>
          <w:sz w:val="24"/>
          <w:szCs w:val="24"/>
        </w:rPr>
        <w:t xml:space="preserve"> etc, were involved in the trans-</w:t>
      </w:r>
      <w:proofErr w:type="spellStart"/>
      <w:r w:rsidRPr="00FD6865">
        <w:rPr>
          <w:rFonts w:ascii="Times New Roman" w:hAnsi="Times New Roman" w:cs="Times New Roman"/>
          <w:sz w:val="24"/>
          <w:szCs w:val="24"/>
        </w:rPr>
        <w:t>sahara</w:t>
      </w:r>
      <w:proofErr w:type="spellEnd"/>
      <w:r w:rsidRPr="00FD6865">
        <w:rPr>
          <w:rFonts w:ascii="Times New Roman" w:hAnsi="Times New Roman" w:cs="Times New Roman"/>
          <w:sz w:val="24"/>
          <w:szCs w:val="24"/>
        </w:rPr>
        <w:t xml:space="preserve"> trade with the Arabs, dating back to more than 800 years</w:t>
      </w:r>
      <w:r w:rsidR="00877117" w:rsidRPr="00FD6865">
        <w:rPr>
          <w:rFonts w:ascii="Times New Roman" w:hAnsi="Times New Roman" w:cs="Times New Roman"/>
          <w:sz w:val="24"/>
          <w:szCs w:val="24"/>
        </w:rPr>
        <w:t>. Indeed Kano became the hub of commer</w:t>
      </w:r>
      <w:r w:rsidR="0020522F" w:rsidRPr="00FD6865">
        <w:rPr>
          <w:rFonts w:ascii="Times New Roman" w:hAnsi="Times New Roman" w:cs="Times New Roman"/>
          <w:sz w:val="24"/>
          <w:szCs w:val="24"/>
        </w:rPr>
        <w:t>cial trade with the Arabs who br</w:t>
      </w:r>
      <w:r w:rsidR="00877117" w:rsidRPr="00FD6865">
        <w:rPr>
          <w:rFonts w:ascii="Times New Roman" w:hAnsi="Times New Roman" w:cs="Times New Roman"/>
          <w:sz w:val="24"/>
          <w:szCs w:val="24"/>
        </w:rPr>
        <w:t>ought dates, spices, household utensils and weapons in exchange for salt, pepper as well as other agricultural commodities.</w:t>
      </w:r>
    </w:p>
    <w:p w:rsidR="00877117" w:rsidRPr="00FD6865" w:rsidRDefault="00877117" w:rsidP="002C4C58">
      <w:pPr>
        <w:jc w:val="both"/>
        <w:rPr>
          <w:rFonts w:ascii="Times New Roman" w:hAnsi="Times New Roman" w:cs="Times New Roman"/>
          <w:sz w:val="24"/>
          <w:szCs w:val="24"/>
        </w:rPr>
      </w:pPr>
      <w:r>
        <w:rPr>
          <w:rFonts w:ascii="Times New Roman" w:hAnsi="Times New Roman" w:cs="Times New Roman"/>
          <w:sz w:val="24"/>
          <w:szCs w:val="24"/>
        </w:rPr>
        <w:t xml:space="preserve">Traders travelled across the </w:t>
      </w:r>
      <w:proofErr w:type="spellStart"/>
      <w:proofErr w:type="gramStart"/>
      <w:r>
        <w:rPr>
          <w:rFonts w:ascii="Times New Roman" w:hAnsi="Times New Roman" w:cs="Times New Roman"/>
          <w:sz w:val="24"/>
          <w:szCs w:val="24"/>
        </w:rPr>
        <w:t>sahara</w:t>
      </w:r>
      <w:proofErr w:type="spellEnd"/>
      <w:proofErr w:type="gramEnd"/>
      <w:r>
        <w:rPr>
          <w:rFonts w:ascii="Times New Roman" w:hAnsi="Times New Roman" w:cs="Times New Roman"/>
          <w:sz w:val="24"/>
          <w:szCs w:val="24"/>
        </w:rPr>
        <w:t xml:space="preserve"> desert and the Arabian Peninsula to trade in Kano and apart from trading in primary commodity</w:t>
      </w:r>
      <w:r w:rsidRPr="0020522F">
        <w:rPr>
          <w:rFonts w:ascii="Times New Roman" w:hAnsi="Times New Roman" w:cs="Times New Roman"/>
          <w:color w:val="FF0000"/>
          <w:sz w:val="24"/>
          <w:szCs w:val="24"/>
        </w:rPr>
        <w:t xml:space="preserve">, </w:t>
      </w:r>
      <w:r w:rsidRPr="00FD6865">
        <w:rPr>
          <w:rFonts w:ascii="Times New Roman" w:hAnsi="Times New Roman" w:cs="Times New Roman"/>
          <w:sz w:val="24"/>
          <w:szCs w:val="24"/>
        </w:rPr>
        <w:t>the Arabs eventually upgraded their trading to include slaves which were exchanged with various commodities and transported them via the trans-</w:t>
      </w:r>
      <w:proofErr w:type="spellStart"/>
      <w:r w:rsidRPr="00FD6865">
        <w:rPr>
          <w:rFonts w:ascii="Times New Roman" w:hAnsi="Times New Roman" w:cs="Times New Roman"/>
          <w:sz w:val="24"/>
          <w:szCs w:val="24"/>
        </w:rPr>
        <w:t>sahara</w:t>
      </w:r>
      <w:proofErr w:type="spellEnd"/>
      <w:r w:rsidRPr="00FD6865">
        <w:rPr>
          <w:rFonts w:ascii="Times New Roman" w:hAnsi="Times New Roman" w:cs="Times New Roman"/>
          <w:sz w:val="24"/>
          <w:szCs w:val="24"/>
        </w:rPr>
        <w:t xml:space="preserve"> trade routes to North Africa and the Mediterranean sea as well as across the Arabian Peninsula.</w:t>
      </w:r>
    </w:p>
    <w:p w:rsidR="006A3056" w:rsidRDefault="00877117" w:rsidP="002C4C58">
      <w:pPr>
        <w:jc w:val="both"/>
        <w:rPr>
          <w:rFonts w:ascii="Times New Roman" w:hAnsi="Times New Roman" w:cs="Times New Roman"/>
          <w:sz w:val="24"/>
          <w:szCs w:val="24"/>
        </w:rPr>
      </w:pPr>
      <w:proofErr w:type="gramStart"/>
      <w:r>
        <w:rPr>
          <w:rFonts w:ascii="Times New Roman" w:hAnsi="Times New Roman" w:cs="Times New Roman"/>
          <w:sz w:val="24"/>
          <w:szCs w:val="24"/>
        </w:rPr>
        <w:t>In Southern Nigeria, various ethnic groups including Yoruba, Edo.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Itsekiri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Ibibo</w:t>
      </w:r>
      <w:proofErr w:type="spellEnd"/>
      <w:r>
        <w:rPr>
          <w:rFonts w:ascii="Times New Roman" w:hAnsi="Times New Roman" w:cs="Times New Roman"/>
          <w:sz w:val="24"/>
          <w:szCs w:val="24"/>
        </w:rPr>
        <w:t xml:space="preserve"> and Igbo also </w:t>
      </w:r>
      <w:r w:rsidR="000B1DF7">
        <w:rPr>
          <w:rFonts w:ascii="Times New Roman" w:hAnsi="Times New Roman" w:cs="Times New Roman"/>
          <w:sz w:val="24"/>
          <w:szCs w:val="24"/>
        </w:rPr>
        <w:t xml:space="preserve">established trade relations with the outside world beginning with the </w:t>
      </w:r>
      <w:proofErr w:type="spellStart"/>
      <w:r w:rsidR="000B1DF7">
        <w:rPr>
          <w:rFonts w:ascii="Times New Roman" w:hAnsi="Times New Roman" w:cs="Times New Roman"/>
          <w:sz w:val="24"/>
          <w:szCs w:val="24"/>
        </w:rPr>
        <w:t>Portugese</w:t>
      </w:r>
      <w:proofErr w:type="spellEnd"/>
      <w:r w:rsidR="000B1DF7">
        <w:rPr>
          <w:rFonts w:ascii="Times New Roman" w:hAnsi="Times New Roman" w:cs="Times New Roman"/>
          <w:sz w:val="24"/>
          <w:szCs w:val="24"/>
        </w:rPr>
        <w:t xml:space="preserve"> in the 15</w:t>
      </w:r>
      <w:r w:rsidR="000B1DF7" w:rsidRPr="000B1DF7">
        <w:rPr>
          <w:rFonts w:ascii="Times New Roman" w:hAnsi="Times New Roman" w:cs="Times New Roman"/>
          <w:sz w:val="24"/>
          <w:szCs w:val="24"/>
          <w:vertAlign w:val="superscript"/>
        </w:rPr>
        <w:t>th</w:t>
      </w:r>
      <w:r w:rsidR="000B1DF7">
        <w:rPr>
          <w:rFonts w:ascii="Times New Roman" w:hAnsi="Times New Roman" w:cs="Times New Roman"/>
          <w:sz w:val="24"/>
          <w:szCs w:val="24"/>
        </w:rPr>
        <w:t xml:space="preserve"> century. This was followed by the Spanish, French, German and the British. </w:t>
      </w:r>
      <w:r w:rsidR="00FE5D0D" w:rsidRPr="00FD6865">
        <w:rPr>
          <w:rFonts w:ascii="Times New Roman" w:hAnsi="Times New Roman" w:cs="Times New Roman"/>
          <w:sz w:val="24"/>
          <w:szCs w:val="24"/>
        </w:rPr>
        <w:t xml:space="preserve">The foreign traders brought </w:t>
      </w:r>
      <w:r w:rsidR="000B1DF7" w:rsidRPr="00FD6865">
        <w:rPr>
          <w:rFonts w:ascii="Times New Roman" w:hAnsi="Times New Roman" w:cs="Times New Roman"/>
          <w:sz w:val="24"/>
          <w:szCs w:val="24"/>
        </w:rPr>
        <w:t>household utensils, weapons, spices and clothing material in exchange for such agricultural commodities as palm produce, pepper etc. However, trading</w:t>
      </w:r>
      <w:r w:rsidR="00FE5D0D" w:rsidRPr="00FD6865">
        <w:rPr>
          <w:rFonts w:ascii="Times New Roman" w:hAnsi="Times New Roman" w:cs="Times New Roman"/>
          <w:sz w:val="24"/>
          <w:szCs w:val="24"/>
        </w:rPr>
        <w:t xml:space="preserve"> with the foreigners too</w:t>
      </w:r>
      <w:r w:rsidR="000B1DF7" w:rsidRPr="00FD6865">
        <w:rPr>
          <w:rFonts w:ascii="Times New Roman" w:hAnsi="Times New Roman" w:cs="Times New Roman"/>
          <w:sz w:val="24"/>
          <w:szCs w:val="24"/>
        </w:rPr>
        <w:t>k a negative trend in the 16</w:t>
      </w:r>
      <w:r w:rsidR="000B1DF7" w:rsidRPr="00FD6865">
        <w:rPr>
          <w:rFonts w:ascii="Times New Roman" w:hAnsi="Times New Roman" w:cs="Times New Roman"/>
          <w:sz w:val="24"/>
          <w:szCs w:val="24"/>
          <w:vertAlign w:val="superscript"/>
        </w:rPr>
        <w:t>th</w:t>
      </w:r>
      <w:r w:rsidR="000B1DF7" w:rsidRPr="00FD6865">
        <w:rPr>
          <w:rFonts w:ascii="Times New Roman" w:hAnsi="Times New Roman" w:cs="Times New Roman"/>
          <w:sz w:val="24"/>
          <w:szCs w:val="24"/>
        </w:rPr>
        <w:t xml:space="preserve"> century with the introduction of slave trade</w:t>
      </w:r>
      <w:r w:rsidR="000B1DF7" w:rsidRPr="0020522F">
        <w:rPr>
          <w:rFonts w:ascii="Times New Roman" w:hAnsi="Times New Roman" w:cs="Times New Roman"/>
          <w:b/>
          <w:sz w:val="24"/>
          <w:szCs w:val="24"/>
        </w:rPr>
        <w:t>.</w:t>
      </w:r>
      <w:r w:rsidR="000B1DF7">
        <w:rPr>
          <w:rFonts w:ascii="Times New Roman" w:hAnsi="Times New Roman" w:cs="Times New Roman"/>
          <w:sz w:val="24"/>
          <w:szCs w:val="24"/>
        </w:rPr>
        <w:t xml:space="preserve"> </w:t>
      </w:r>
      <w:r w:rsidR="000B1DF7" w:rsidRPr="00FD6865">
        <w:rPr>
          <w:rFonts w:ascii="Times New Roman" w:hAnsi="Times New Roman" w:cs="Times New Roman"/>
          <w:sz w:val="24"/>
          <w:szCs w:val="24"/>
        </w:rPr>
        <w:t xml:space="preserve">The Europeans exchanged captured slaves for their products, in a development that fueled inter-tribal </w:t>
      </w:r>
      <w:r w:rsidR="006A3056" w:rsidRPr="00FD6865">
        <w:rPr>
          <w:rFonts w:ascii="Times New Roman" w:hAnsi="Times New Roman" w:cs="Times New Roman"/>
          <w:sz w:val="24"/>
          <w:szCs w:val="24"/>
        </w:rPr>
        <w:t>wars amongst the ethnics groups and led to raiding of various ethnic communities, particularly in West Africa in the search for potential slaves.</w:t>
      </w:r>
      <w:r w:rsidR="006A3056">
        <w:rPr>
          <w:rFonts w:ascii="Times New Roman" w:hAnsi="Times New Roman" w:cs="Times New Roman"/>
          <w:sz w:val="24"/>
          <w:szCs w:val="24"/>
        </w:rPr>
        <w:t xml:space="preserve"> Eventually, about 25million able bodied men, women and children were captured into slavery and trans-shipped across the Atlantic </w:t>
      </w:r>
      <w:proofErr w:type="gramStart"/>
      <w:r w:rsidR="006A3056">
        <w:rPr>
          <w:rFonts w:ascii="Times New Roman" w:hAnsi="Times New Roman" w:cs="Times New Roman"/>
          <w:sz w:val="24"/>
          <w:szCs w:val="24"/>
        </w:rPr>
        <w:t>ocean</w:t>
      </w:r>
      <w:proofErr w:type="gramEnd"/>
      <w:r w:rsidR="006A3056">
        <w:rPr>
          <w:rFonts w:ascii="Times New Roman" w:hAnsi="Times New Roman" w:cs="Times New Roman"/>
          <w:sz w:val="24"/>
          <w:szCs w:val="24"/>
        </w:rPr>
        <w:t>, destined for plantations in the Americas.</w:t>
      </w:r>
    </w:p>
    <w:p w:rsidR="00CB0186" w:rsidRPr="00766386" w:rsidRDefault="006A3056" w:rsidP="002C4C58">
      <w:pPr>
        <w:jc w:val="both"/>
        <w:rPr>
          <w:rFonts w:ascii="Times New Roman" w:hAnsi="Times New Roman" w:cs="Times New Roman"/>
          <w:b/>
          <w:sz w:val="24"/>
          <w:szCs w:val="24"/>
        </w:rPr>
      </w:pPr>
      <w:r>
        <w:rPr>
          <w:rFonts w:ascii="Times New Roman" w:hAnsi="Times New Roman" w:cs="Times New Roman"/>
          <w:sz w:val="24"/>
          <w:szCs w:val="24"/>
        </w:rPr>
        <w:t xml:space="preserve">The </w:t>
      </w:r>
      <w:r w:rsidR="00FE5D0D">
        <w:rPr>
          <w:rFonts w:ascii="Times New Roman" w:hAnsi="Times New Roman" w:cs="Times New Roman"/>
          <w:sz w:val="24"/>
          <w:szCs w:val="24"/>
        </w:rPr>
        <w:t>tribal leaders across</w:t>
      </w:r>
      <w:r>
        <w:rPr>
          <w:rFonts w:ascii="Times New Roman" w:hAnsi="Times New Roman" w:cs="Times New Roman"/>
          <w:sz w:val="24"/>
          <w:szCs w:val="24"/>
        </w:rPr>
        <w:t xml:space="preserve"> the country prior to independence played a significant role in the trade with the outside world</w:t>
      </w:r>
      <w:r w:rsidR="00CB0186">
        <w:rPr>
          <w:rFonts w:ascii="Times New Roman" w:hAnsi="Times New Roman" w:cs="Times New Roman"/>
          <w:sz w:val="24"/>
          <w:szCs w:val="24"/>
        </w:rPr>
        <w:t xml:space="preserve">. They represented state authority, playing direct roles in the trade with the outside world as they ruled their domains. </w:t>
      </w:r>
      <w:r w:rsidR="00CB0186" w:rsidRPr="00FD6865">
        <w:rPr>
          <w:rFonts w:ascii="Times New Roman" w:hAnsi="Times New Roman" w:cs="Times New Roman"/>
          <w:sz w:val="24"/>
          <w:szCs w:val="24"/>
        </w:rPr>
        <w:t>However, the arrival of British colonial rule by the mid 1800’s brought to an end most of the authority of tribal leaders. As the British colonial Administration established itself across the country, it domi</w:t>
      </w:r>
      <w:r w:rsidR="00FE5D0D" w:rsidRPr="00FD6865">
        <w:rPr>
          <w:rFonts w:ascii="Times New Roman" w:hAnsi="Times New Roman" w:cs="Times New Roman"/>
          <w:sz w:val="24"/>
          <w:szCs w:val="24"/>
        </w:rPr>
        <w:t>nated governance structures where</w:t>
      </w:r>
      <w:r w:rsidR="00CB0186" w:rsidRPr="00FD6865">
        <w:rPr>
          <w:rFonts w:ascii="Times New Roman" w:hAnsi="Times New Roman" w:cs="Times New Roman"/>
          <w:sz w:val="24"/>
          <w:szCs w:val="24"/>
        </w:rPr>
        <w:t xml:space="preserve"> the traditional rulers were in direct control of their domains but retained loyalty to the British colonial authority, symbolizing the indirect rule that prevailed in that era.</w:t>
      </w:r>
    </w:p>
    <w:p w:rsidR="00AD36B5" w:rsidRDefault="00CB0186" w:rsidP="002C4C58">
      <w:pPr>
        <w:jc w:val="both"/>
        <w:rPr>
          <w:rFonts w:ascii="Times New Roman" w:hAnsi="Times New Roman" w:cs="Times New Roman"/>
          <w:sz w:val="24"/>
          <w:szCs w:val="24"/>
        </w:rPr>
      </w:pPr>
      <w:r>
        <w:rPr>
          <w:rFonts w:ascii="Times New Roman" w:hAnsi="Times New Roman" w:cs="Times New Roman"/>
          <w:sz w:val="24"/>
          <w:szCs w:val="24"/>
        </w:rPr>
        <w:t>In 1885, the European powers in a summit in Berlin, divided the continent of Africa along European spheres of influence which effectively drew the map of contemporary</w:t>
      </w:r>
      <w:r w:rsidR="00C807F1">
        <w:rPr>
          <w:rFonts w:ascii="Times New Roman" w:hAnsi="Times New Roman" w:cs="Times New Roman"/>
          <w:sz w:val="24"/>
          <w:szCs w:val="24"/>
        </w:rPr>
        <w:t xml:space="preserve"> African states. Therefore, by the 1900, the British colonial administration had completed it domination across Nigeria and in 1914, it amalgamated the Northern and Southern protectorates of Nigeria into a </w:t>
      </w:r>
      <w:r w:rsidR="00C807F1">
        <w:rPr>
          <w:rFonts w:ascii="Times New Roman" w:hAnsi="Times New Roman" w:cs="Times New Roman"/>
          <w:sz w:val="24"/>
          <w:szCs w:val="24"/>
        </w:rPr>
        <w:lastRenderedPageBreak/>
        <w:t xml:space="preserve">simple national entity, with </w:t>
      </w:r>
      <w:proofErr w:type="spellStart"/>
      <w:proofErr w:type="gramStart"/>
      <w:r w:rsidR="00C807F1">
        <w:rPr>
          <w:rFonts w:ascii="Times New Roman" w:hAnsi="Times New Roman" w:cs="Times New Roman"/>
          <w:sz w:val="24"/>
          <w:szCs w:val="24"/>
        </w:rPr>
        <w:t>lagos</w:t>
      </w:r>
      <w:proofErr w:type="spellEnd"/>
      <w:proofErr w:type="gramEnd"/>
      <w:r w:rsidR="00C807F1">
        <w:rPr>
          <w:rFonts w:ascii="Times New Roman" w:hAnsi="Times New Roman" w:cs="Times New Roman"/>
          <w:sz w:val="24"/>
          <w:szCs w:val="24"/>
        </w:rPr>
        <w:t xml:space="preserve"> as national capital. The British colonial rule dominated Nigeria until the </w:t>
      </w:r>
      <w:proofErr w:type="gramStart"/>
      <w:r w:rsidR="00C807F1">
        <w:rPr>
          <w:rFonts w:ascii="Times New Roman" w:hAnsi="Times New Roman" w:cs="Times New Roman"/>
          <w:sz w:val="24"/>
          <w:szCs w:val="24"/>
        </w:rPr>
        <w:t>nations</w:t>
      </w:r>
      <w:proofErr w:type="gramEnd"/>
      <w:r w:rsidR="00C807F1">
        <w:rPr>
          <w:rFonts w:ascii="Times New Roman" w:hAnsi="Times New Roman" w:cs="Times New Roman"/>
          <w:sz w:val="24"/>
          <w:szCs w:val="24"/>
        </w:rPr>
        <w:t xml:space="preserve"> independence in 1960. However, shortly after WW2, with India’s independence in 1949, many nationalist leaders across the developing world became optimistic about independent movement in colonial territories including Nigeria. Hence, nationalist leaders in Nigeria increased agitation for national independence. This </w:t>
      </w:r>
      <w:r w:rsidR="00D25C15">
        <w:rPr>
          <w:rFonts w:ascii="Times New Roman" w:hAnsi="Times New Roman" w:cs="Times New Roman"/>
          <w:sz w:val="24"/>
          <w:szCs w:val="24"/>
        </w:rPr>
        <w:t>development spurred the British colonial administration to initiate the 1</w:t>
      </w:r>
      <w:r w:rsidR="00D25C15" w:rsidRPr="00D25C15">
        <w:rPr>
          <w:rFonts w:ascii="Times New Roman" w:hAnsi="Times New Roman" w:cs="Times New Roman"/>
          <w:sz w:val="24"/>
          <w:szCs w:val="24"/>
          <w:vertAlign w:val="superscript"/>
        </w:rPr>
        <w:t>st</w:t>
      </w:r>
      <w:r w:rsidR="00D25C15">
        <w:rPr>
          <w:rFonts w:ascii="Times New Roman" w:hAnsi="Times New Roman" w:cs="Times New Roman"/>
          <w:sz w:val="24"/>
          <w:szCs w:val="24"/>
        </w:rPr>
        <w:t xml:space="preserve"> National Development</w:t>
      </w:r>
      <w:r w:rsidR="00C807F1">
        <w:rPr>
          <w:rFonts w:ascii="Times New Roman" w:hAnsi="Times New Roman" w:cs="Times New Roman"/>
          <w:sz w:val="24"/>
          <w:szCs w:val="24"/>
        </w:rPr>
        <w:t xml:space="preserve"> </w:t>
      </w:r>
      <w:r w:rsidR="00D25C15">
        <w:rPr>
          <w:rFonts w:ascii="Times New Roman" w:hAnsi="Times New Roman" w:cs="Times New Roman"/>
          <w:sz w:val="24"/>
          <w:szCs w:val="24"/>
        </w:rPr>
        <w:t xml:space="preserve">plan from 1946-1956. </w:t>
      </w:r>
      <w:r w:rsidR="00D25C15" w:rsidRPr="00FD6865">
        <w:rPr>
          <w:rFonts w:ascii="Times New Roman" w:hAnsi="Times New Roman" w:cs="Times New Roman"/>
          <w:sz w:val="24"/>
          <w:szCs w:val="24"/>
        </w:rPr>
        <w:t>Under the development plan, the British colonial administration planned to increase social infrastructure, involving the construction of road networks as well as increasing access to health and education</w:t>
      </w:r>
      <w:r w:rsidR="00D25C15" w:rsidRPr="004A7589">
        <w:rPr>
          <w:rFonts w:ascii="Times New Roman" w:hAnsi="Times New Roman" w:cs="Times New Roman"/>
          <w:b/>
          <w:sz w:val="24"/>
          <w:szCs w:val="24"/>
        </w:rPr>
        <w:t xml:space="preserve">. </w:t>
      </w:r>
      <w:r w:rsidR="00D25C15">
        <w:rPr>
          <w:rFonts w:ascii="Times New Roman" w:hAnsi="Times New Roman" w:cs="Times New Roman"/>
          <w:sz w:val="24"/>
          <w:szCs w:val="24"/>
        </w:rPr>
        <w:t xml:space="preserve">However, nationalist agitation for self-governance and political independence persuaded the  colonial administration to terminate the development plan in </w:t>
      </w:r>
      <w:r w:rsidR="00AD36B5">
        <w:rPr>
          <w:rFonts w:ascii="Times New Roman" w:hAnsi="Times New Roman" w:cs="Times New Roman"/>
          <w:sz w:val="24"/>
          <w:szCs w:val="24"/>
        </w:rPr>
        <w:t>1952 and initiated the 2</w:t>
      </w:r>
      <w:r w:rsidR="00AD36B5" w:rsidRPr="00AD36B5">
        <w:rPr>
          <w:rFonts w:ascii="Times New Roman" w:hAnsi="Times New Roman" w:cs="Times New Roman"/>
          <w:sz w:val="24"/>
          <w:szCs w:val="24"/>
          <w:vertAlign w:val="superscript"/>
        </w:rPr>
        <w:t>nd</w:t>
      </w:r>
      <w:r w:rsidR="00AD36B5">
        <w:rPr>
          <w:rFonts w:ascii="Times New Roman" w:hAnsi="Times New Roman" w:cs="Times New Roman"/>
          <w:sz w:val="24"/>
          <w:szCs w:val="24"/>
        </w:rPr>
        <w:t xml:space="preserve"> National Development plan from 1952- 1960, under the second NDP, emphasis of the colonial administration was laid in the development of state-owned enterprises are mechanism to spur </w:t>
      </w:r>
      <w:proofErr w:type="spellStart"/>
      <w:r w:rsidR="00AD36B5">
        <w:rPr>
          <w:rFonts w:ascii="Times New Roman" w:hAnsi="Times New Roman" w:cs="Times New Roman"/>
          <w:sz w:val="24"/>
          <w:szCs w:val="24"/>
        </w:rPr>
        <w:t>economics</w:t>
      </w:r>
      <w:proofErr w:type="spellEnd"/>
      <w:r w:rsidR="00AD36B5">
        <w:rPr>
          <w:rFonts w:ascii="Times New Roman" w:hAnsi="Times New Roman" w:cs="Times New Roman"/>
          <w:sz w:val="24"/>
          <w:szCs w:val="24"/>
        </w:rPr>
        <w:t xml:space="preserve"> activities and provide livelihoods for the teaming population, many of which were agitating for an end to the British colonial rule.</w:t>
      </w:r>
    </w:p>
    <w:p w:rsidR="00E750CC" w:rsidRDefault="00AD36B5" w:rsidP="002C4C58">
      <w:pPr>
        <w:jc w:val="both"/>
        <w:rPr>
          <w:rFonts w:ascii="Times New Roman" w:hAnsi="Times New Roman" w:cs="Times New Roman"/>
          <w:sz w:val="24"/>
          <w:szCs w:val="24"/>
        </w:rPr>
      </w:pPr>
      <w:r>
        <w:rPr>
          <w:rFonts w:ascii="Times New Roman" w:hAnsi="Times New Roman" w:cs="Times New Roman"/>
          <w:sz w:val="24"/>
          <w:szCs w:val="24"/>
        </w:rPr>
        <w:t xml:space="preserve">It is particularly important to understand the nature and aims of colonial rule in Nigeria. </w:t>
      </w:r>
      <w:r w:rsidRPr="00FD6865">
        <w:rPr>
          <w:rFonts w:ascii="Times New Roman" w:hAnsi="Times New Roman" w:cs="Times New Roman"/>
          <w:sz w:val="24"/>
          <w:szCs w:val="24"/>
        </w:rPr>
        <w:t xml:space="preserve">The aim of the British colonial rule stems from the need to access the nation’s vast </w:t>
      </w:r>
      <w:r w:rsidR="00A83DAE" w:rsidRPr="00FD6865">
        <w:rPr>
          <w:rFonts w:ascii="Times New Roman" w:hAnsi="Times New Roman" w:cs="Times New Roman"/>
          <w:sz w:val="24"/>
          <w:szCs w:val="24"/>
        </w:rPr>
        <w:t>natural resources to fuel industrialization</w:t>
      </w:r>
      <w:r w:rsidR="00AC1D0C" w:rsidRPr="00FD6865">
        <w:rPr>
          <w:rFonts w:ascii="Times New Roman" w:hAnsi="Times New Roman" w:cs="Times New Roman"/>
          <w:sz w:val="24"/>
          <w:szCs w:val="24"/>
        </w:rPr>
        <w:t xml:space="preserve"> in</w:t>
      </w:r>
      <w:r w:rsidR="00A83DAE" w:rsidRPr="00FD6865">
        <w:rPr>
          <w:rFonts w:ascii="Times New Roman" w:hAnsi="Times New Roman" w:cs="Times New Roman"/>
          <w:sz w:val="24"/>
          <w:szCs w:val="24"/>
        </w:rPr>
        <w:t xml:space="preserve"> Great </w:t>
      </w:r>
      <w:proofErr w:type="spellStart"/>
      <w:r w:rsidR="00A83DAE" w:rsidRPr="00FD6865">
        <w:rPr>
          <w:rFonts w:ascii="Times New Roman" w:hAnsi="Times New Roman" w:cs="Times New Roman"/>
          <w:sz w:val="24"/>
          <w:szCs w:val="24"/>
        </w:rPr>
        <w:t>Britian</w:t>
      </w:r>
      <w:proofErr w:type="spellEnd"/>
      <w:r w:rsidR="00C9361E" w:rsidRPr="00FD6865">
        <w:rPr>
          <w:rFonts w:ascii="Times New Roman" w:hAnsi="Times New Roman" w:cs="Times New Roman"/>
          <w:sz w:val="24"/>
          <w:szCs w:val="24"/>
        </w:rPr>
        <w:t>. Consequently, the British colonial administration constructed a railway network across the nation which served</w:t>
      </w:r>
      <w:r w:rsidR="00AC1D0C" w:rsidRPr="00FD6865">
        <w:rPr>
          <w:rFonts w:ascii="Times New Roman" w:hAnsi="Times New Roman" w:cs="Times New Roman"/>
          <w:sz w:val="24"/>
          <w:szCs w:val="24"/>
        </w:rPr>
        <w:t xml:space="preserve"> as</w:t>
      </w:r>
      <w:r w:rsidR="00C9361E" w:rsidRPr="00FD6865">
        <w:rPr>
          <w:rFonts w:ascii="Times New Roman" w:hAnsi="Times New Roman" w:cs="Times New Roman"/>
          <w:sz w:val="24"/>
          <w:szCs w:val="24"/>
        </w:rPr>
        <w:t xml:space="preserve"> ferry</w:t>
      </w:r>
      <w:r w:rsidR="00AC1D0C" w:rsidRPr="00FD6865">
        <w:rPr>
          <w:rFonts w:ascii="Times New Roman" w:hAnsi="Times New Roman" w:cs="Times New Roman"/>
          <w:sz w:val="24"/>
          <w:szCs w:val="24"/>
        </w:rPr>
        <w:t xml:space="preserve"> for</w:t>
      </w:r>
      <w:r w:rsidR="00C9361E" w:rsidRPr="00FD6865">
        <w:rPr>
          <w:rFonts w:ascii="Times New Roman" w:hAnsi="Times New Roman" w:cs="Times New Roman"/>
          <w:sz w:val="24"/>
          <w:szCs w:val="24"/>
        </w:rPr>
        <w:t xml:space="preserve"> agricultural and mineral resources from the winter land to seaport in </w:t>
      </w:r>
      <w:proofErr w:type="spellStart"/>
      <w:proofErr w:type="gramStart"/>
      <w:r w:rsidR="00C9361E" w:rsidRPr="00FD6865">
        <w:rPr>
          <w:rFonts w:ascii="Times New Roman" w:hAnsi="Times New Roman" w:cs="Times New Roman"/>
          <w:sz w:val="24"/>
          <w:szCs w:val="24"/>
        </w:rPr>
        <w:t>lagos</w:t>
      </w:r>
      <w:proofErr w:type="spellEnd"/>
      <w:proofErr w:type="gramEnd"/>
      <w:r w:rsidR="00C9361E" w:rsidRPr="00FD6865">
        <w:rPr>
          <w:rFonts w:ascii="Times New Roman" w:hAnsi="Times New Roman" w:cs="Times New Roman"/>
          <w:sz w:val="24"/>
          <w:szCs w:val="24"/>
        </w:rPr>
        <w:t>.</w:t>
      </w:r>
      <w:r w:rsidR="00C9361E">
        <w:rPr>
          <w:rFonts w:ascii="Times New Roman" w:hAnsi="Times New Roman" w:cs="Times New Roman"/>
          <w:sz w:val="24"/>
          <w:szCs w:val="24"/>
        </w:rPr>
        <w:t xml:space="preserve"> Various agricultural commodities were exported from Nigeria, including cocoa</w:t>
      </w:r>
      <w:r w:rsidR="00AC1D0C">
        <w:rPr>
          <w:rFonts w:ascii="Times New Roman" w:hAnsi="Times New Roman" w:cs="Times New Roman"/>
          <w:sz w:val="24"/>
          <w:szCs w:val="24"/>
        </w:rPr>
        <w:t>,</w:t>
      </w:r>
      <w:r w:rsidR="00C9361E">
        <w:rPr>
          <w:rFonts w:ascii="Times New Roman" w:hAnsi="Times New Roman" w:cs="Times New Roman"/>
          <w:sz w:val="24"/>
          <w:szCs w:val="24"/>
        </w:rPr>
        <w:t xml:space="preserve"> rubber, palm produce, coffee, groundnuts, cottons, hides and skin</w:t>
      </w:r>
      <w:r w:rsidR="00AC1D0C">
        <w:rPr>
          <w:rFonts w:ascii="Times New Roman" w:hAnsi="Times New Roman" w:cs="Times New Roman"/>
          <w:sz w:val="24"/>
          <w:szCs w:val="24"/>
        </w:rPr>
        <w:t>.</w:t>
      </w:r>
      <w:r w:rsidR="00C9361E">
        <w:rPr>
          <w:rFonts w:ascii="Times New Roman" w:hAnsi="Times New Roman" w:cs="Times New Roman"/>
          <w:sz w:val="24"/>
          <w:szCs w:val="24"/>
        </w:rPr>
        <w:t xml:space="preserve"> </w:t>
      </w:r>
      <w:r w:rsidR="00E750CC">
        <w:rPr>
          <w:rFonts w:ascii="Times New Roman" w:hAnsi="Times New Roman" w:cs="Times New Roman"/>
          <w:sz w:val="24"/>
          <w:szCs w:val="24"/>
        </w:rPr>
        <w:t xml:space="preserve">The “cash” crops were </w:t>
      </w:r>
      <w:r w:rsidR="00C9361E">
        <w:rPr>
          <w:rFonts w:ascii="Times New Roman" w:hAnsi="Times New Roman" w:cs="Times New Roman"/>
          <w:sz w:val="24"/>
          <w:szCs w:val="24"/>
        </w:rPr>
        <w:t xml:space="preserve">complemented with such solid mineral products as Tin and coal which </w:t>
      </w:r>
      <w:r w:rsidR="00E750CC">
        <w:rPr>
          <w:rFonts w:ascii="Times New Roman" w:hAnsi="Times New Roman" w:cs="Times New Roman"/>
          <w:sz w:val="24"/>
          <w:szCs w:val="24"/>
        </w:rPr>
        <w:t xml:space="preserve">were mined in the North and Eastern regions of the country. </w:t>
      </w:r>
    </w:p>
    <w:p w:rsidR="00877117" w:rsidRPr="002C4C58" w:rsidRDefault="00E750CC" w:rsidP="002C4C58">
      <w:pPr>
        <w:jc w:val="both"/>
        <w:rPr>
          <w:rFonts w:ascii="Times New Roman" w:hAnsi="Times New Roman" w:cs="Times New Roman"/>
          <w:sz w:val="24"/>
          <w:szCs w:val="24"/>
        </w:rPr>
      </w:pPr>
      <w:r>
        <w:rPr>
          <w:rFonts w:ascii="Times New Roman" w:hAnsi="Times New Roman" w:cs="Times New Roman"/>
          <w:sz w:val="24"/>
          <w:szCs w:val="24"/>
        </w:rPr>
        <w:t>The agricultural and mineral resources contributed to economic growth and development, providing employment to millions and fetching Foreign exchange resources that funded the importation of consumer goods and capital items in Nigeria.</w:t>
      </w:r>
      <w:r w:rsidR="00A83DAE">
        <w:rPr>
          <w:rFonts w:ascii="Times New Roman" w:hAnsi="Times New Roman" w:cs="Times New Roman"/>
          <w:sz w:val="24"/>
          <w:szCs w:val="24"/>
        </w:rPr>
        <w:t xml:space="preserve"> </w:t>
      </w:r>
      <w:r w:rsidR="00CB0186">
        <w:rPr>
          <w:rFonts w:ascii="Times New Roman" w:hAnsi="Times New Roman" w:cs="Times New Roman"/>
          <w:sz w:val="24"/>
          <w:szCs w:val="24"/>
        </w:rPr>
        <w:t xml:space="preserve"> </w:t>
      </w:r>
      <w:r w:rsidR="006A3056">
        <w:rPr>
          <w:rFonts w:ascii="Times New Roman" w:hAnsi="Times New Roman" w:cs="Times New Roman"/>
          <w:sz w:val="24"/>
          <w:szCs w:val="24"/>
        </w:rPr>
        <w:t xml:space="preserve"> </w:t>
      </w:r>
      <w:r w:rsidR="00877117">
        <w:rPr>
          <w:rFonts w:ascii="Times New Roman" w:hAnsi="Times New Roman" w:cs="Times New Roman"/>
          <w:sz w:val="24"/>
          <w:szCs w:val="24"/>
        </w:rPr>
        <w:t xml:space="preserve"> </w:t>
      </w:r>
    </w:p>
    <w:sectPr w:rsidR="00877117" w:rsidRPr="002C4C58" w:rsidSect="003D6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C4C58"/>
    <w:rsid w:val="000B1DF7"/>
    <w:rsid w:val="0020522F"/>
    <w:rsid w:val="002C4C58"/>
    <w:rsid w:val="003D6BA1"/>
    <w:rsid w:val="004A7589"/>
    <w:rsid w:val="006A3056"/>
    <w:rsid w:val="006A4BA9"/>
    <w:rsid w:val="00714156"/>
    <w:rsid w:val="00766386"/>
    <w:rsid w:val="00877117"/>
    <w:rsid w:val="009E6989"/>
    <w:rsid w:val="00A83DAE"/>
    <w:rsid w:val="00AC1D0C"/>
    <w:rsid w:val="00AD36B5"/>
    <w:rsid w:val="00B62938"/>
    <w:rsid w:val="00B871E5"/>
    <w:rsid w:val="00C807F1"/>
    <w:rsid w:val="00C9361E"/>
    <w:rsid w:val="00CB0186"/>
    <w:rsid w:val="00D25C15"/>
    <w:rsid w:val="00E750CC"/>
    <w:rsid w:val="00FD6865"/>
    <w:rsid w:val="00FE5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2020-11-08T23:13:00Z</dcterms:created>
  <dcterms:modified xsi:type="dcterms:W3CDTF">2020-12-01T17:18:00Z</dcterms:modified>
</cp:coreProperties>
</file>