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34" w:rsidRDefault="003A6E34" w:rsidP="003A6E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FC5ECA">
        <w:rPr>
          <w:rFonts w:ascii="Times New Roman" w:hAnsi="Times New Roman" w:cs="Times New Roman"/>
          <w:b/>
          <w:sz w:val="24"/>
          <w:szCs w:val="24"/>
          <w:lang w:val="fr-FR"/>
        </w:rPr>
        <w:t>PARLER DES ACTIVITES JOURNALIERES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/ LES VERBES PRONOMINAUX</w:t>
      </w:r>
    </w:p>
    <w:p w:rsidR="003A6E34" w:rsidRPr="003A6E34" w:rsidRDefault="003A6E34" w:rsidP="003A6E34">
      <w:pPr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>(Talking about daily activities/ pronominal verbs)</w:t>
      </w:r>
    </w:p>
    <w:p w:rsidR="003A6E34" w:rsidRPr="00840C1B" w:rsidRDefault="003B0036" w:rsidP="003A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pronominal or reflexive verb is a verb whose infinitive is made up of a personal pronoun and the main verb. The action expressed by such a verb is performed by the subject pronoun which acts on itself (represented by another personal pronoun). In other words, the action of the verb reflects on itself.</w:t>
      </w:r>
      <w:r w:rsidR="009839D5">
        <w:rPr>
          <w:rFonts w:ascii="Times New Roman" w:hAnsi="Times New Roman" w:cs="Times New Roman"/>
          <w:sz w:val="24"/>
          <w:szCs w:val="24"/>
        </w:rPr>
        <w:t xml:space="preserve"> This implies that the verb is used with two inter-related personal pronouns, one of which is the subject of the verb and the other is its object. Whenever the </w:t>
      </w:r>
      <w:r w:rsidR="00290163">
        <w:rPr>
          <w:rFonts w:ascii="Times New Roman" w:hAnsi="Times New Roman" w:cs="Times New Roman"/>
          <w:sz w:val="24"/>
          <w:szCs w:val="24"/>
        </w:rPr>
        <w:t xml:space="preserve">pronominal verb is conjugated or used in a sentence, it is used with a subject pronoun/noun and a corresponding pronominal object (reflexive) pronoun. </w:t>
      </w:r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proofErr w:type="spellStart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>subject</w:t>
      </w:r>
      <w:proofErr w:type="spellEnd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>pronouns</w:t>
      </w:r>
      <w:proofErr w:type="spellEnd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 xml:space="preserve"> and the </w:t>
      </w:r>
      <w:proofErr w:type="spellStart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>corresponding</w:t>
      </w:r>
      <w:proofErr w:type="spellEnd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>reflexive</w:t>
      </w:r>
      <w:proofErr w:type="spellEnd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>pronouns</w:t>
      </w:r>
      <w:proofErr w:type="spellEnd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 xml:space="preserve"> are as </w:t>
      </w:r>
      <w:proofErr w:type="spellStart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>follows</w:t>
      </w:r>
      <w:proofErr w:type="spellEnd"/>
      <w:r w:rsidR="008D46A8" w:rsidRPr="008D46A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8D46A8" w:rsidRPr="008D46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Je- me/m’, Tu- te/t’, Il/elle- se/s’, Nous- nous, Vous –vous, Ils/elles- se/s’. </w:t>
      </w:r>
      <w:r w:rsidR="00840C1B" w:rsidRPr="00840C1B">
        <w:rPr>
          <w:rFonts w:ascii="Times New Roman" w:hAnsi="Times New Roman" w:cs="Times New Roman"/>
          <w:sz w:val="24"/>
          <w:szCs w:val="24"/>
        </w:rPr>
        <w:t xml:space="preserve">All the three group of verbs have reflexive verbs, however for our present study, we will be </w:t>
      </w:r>
      <w:r w:rsidR="00840C1B">
        <w:rPr>
          <w:rFonts w:ascii="Times New Roman" w:hAnsi="Times New Roman" w:cs="Times New Roman"/>
          <w:sz w:val="24"/>
          <w:szCs w:val="24"/>
        </w:rPr>
        <w:t xml:space="preserve">majorly </w:t>
      </w:r>
      <w:r w:rsidR="00840C1B" w:rsidRPr="00840C1B">
        <w:rPr>
          <w:rFonts w:ascii="Times New Roman" w:hAnsi="Times New Roman" w:cs="Times New Roman"/>
          <w:sz w:val="24"/>
          <w:szCs w:val="24"/>
        </w:rPr>
        <w:t>looking at some reflexive</w:t>
      </w:r>
      <w:r w:rsidR="00840C1B">
        <w:rPr>
          <w:rFonts w:ascii="Times New Roman" w:hAnsi="Times New Roman" w:cs="Times New Roman"/>
          <w:sz w:val="24"/>
          <w:szCs w:val="24"/>
        </w:rPr>
        <w:t xml:space="preserve"> verbs in the first group that are related to daily activities.</w:t>
      </w:r>
      <w:r w:rsidR="00840C1B" w:rsidRPr="00840C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A6E34" w:rsidTr="008E6578">
        <w:tc>
          <w:tcPr>
            <w:tcW w:w="3081" w:type="dxa"/>
          </w:tcPr>
          <w:p w:rsidR="003A6E34" w:rsidRPr="00603362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r w:rsidR="00840C1B" w:rsidRPr="004774E1">
              <w:rPr>
                <w:rFonts w:ascii="Times New Roman" w:hAnsi="Times New Roman" w:cs="Times New Roman"/>
                <w:b/>
                <w:sz w:val="24"/>
                <w:szCs w:val="24"/>
              </w:rPr>
              <w:t>réveiller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362">
              <w:rPr>
                <w:rFonts w:ascii="Times New Roman" w:hAnsi="Times New Roman" w:cs="Times New Roman"/>
                <w:b/>
                <w:sz w:val="24"/>
                <w:szCs w:val="24"/>
              </w:rPr>
              <w:t>(to wake oneself up)</w:t>
            </w:r>
          </w:p>
        </w:tc>
        <w:tc>
          <w:tcPr>
            <w:tcW w:w="3081" w:type="dxa"/>
          </w:tcPr>
          <w:p w:rsidR="003A6E34" w:rsidRPr="00603362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62">
              <w:rPr>
                <w:rFonts w:ascii="Times New Roman" w:hAnsi="Times New Roman" w:cs="Times New Roman"/>
                <w:b/>
                <w:sz w:val="24"/>
                <w:szCs w:val="24"/>
              </w:rPr>
              <w:t>Se lever (to rise up)</w:t>
            </w:r>
          </w:p>
        </w:tc>
        <w:tc>
          <w:tcPr>
            <w:tcW w:w="3081" w:type="dxa"/>
          </w:tcPr>
          <w:p w:rsidR="003A6E34" w:rsidRPr="00603362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362">
              <w:rPr>
                <w:rFonts w:ascii="Times New Roman" w:hAnsi="Times New Roman" w:cs="Times New Roman"/>
                <w:b/>
                <w:sz w:val="24"/>
                <w:szCs w:val="24"/>
              </w:rPr>
              <w:t>S’habiller</w:t>
            </w:r>
            <w:proofErr w:type="spellEnd"/>
            <w:r w:rsidRPr="0060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 dress oneself up)</w:t>
            </w:r>
          </w:p>
        </w:tc>
      </w:tr>
      <w:tr w:rsidR="003A6E34" w:rsidTr="008E6578"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me </w:t>
            </w: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réveille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me </w:t>
            </w: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lève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m’habille</w:t>
            </w:r>
          </w:p>
        </w:tc>
      </w:tr>
      <w:tr w:rsidR="003A6E34" w:rsidTr="008E6578"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réveilles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lèves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t’habilles</w:t>
            </w:r>
          </w:p>
        </w:tc>
      </w:tr>
      <w:tr w:rsidR="003A6E34" w:rsidRPr="0059766C" w:rsidTr="008E6578">
        <w:tc>
          <w:tcPr>
            <w:tcW w:w="3081" w:type="dxa"/>
          </w:tcPr>
          <w:p w:rsidR="003A6E34" w:rsidRPr="0059766C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76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se réveill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3081" w:type="dxa"/>
          </w:tcPr>
          <w:p w:rsidR="003A6E34" w:rsidRPr="0059766C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se lève</w:t>
            </w:r>
          </w:p>
        </w:tc>
        <w:tc>
          <w:tcPr>
            <w:tcW w:w="3081" w:type="dxa"/>
          </w:tcPr>
          <w:p w:rsidR="003A6E34" w:rsidRPr="0059766C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s’habille</w:t>
            </w:r>
          </w:p>
        </w:tc>
      </w:tr>
      <w:tr w:rsidR="003A6E34" w:rsidRPr="0059766C" w:rsidTr="008E6578">
        <w:tc>
          <w:tcPr>
            <w:tcW w:w="3081" w:type="dxa"/>
          </w:tcPr>
          <w:p w:rsidR="003A6E34" w:rsidRPr="0059766C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réveillons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levons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habillons</w:t>
            </w:r>
          </w:p>
        </w:tc>
      </w:tr>
      <w:tr w:rsidR="003A6E34" w:rsidRPr="0059766C" w:rsidTr="008E6578"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réveillez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levez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habillez</w:t>
            </w:r>
          </w:p>
        </w:tc>
      </w:tr>
      <w:tr w:rsidR="003A6E34" w:rsidRPr="0059766C" w:rsidTr="008E6578"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se réveillent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se lèvent</w:t>
            </w:r>
          </w:p>
        </w:tc>
        <w:tc>
          <w:tcPr>
            <w:tcW w:w="308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s’habillent</w:t>
            </w:r>
          </w:p>
        </w:tc>
      </w:tr>
    </w:tbl>
    <w:p w:rsidR="003A6E34" w:rsidRDefault="003A6E34" w:rsidP="003A6E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A6E34" w:rsidRPr="00E55637" w:rsidTr="008E6578">
        <w:tc>
          <w:tcPr>
            <w:tcW w:w="3081" w:type="dxa"/>
          </w:tcPr>
          <w:p w:rsidR="003A6E34" w:rsidRPr="00495C72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72">
              <w:rPr>
                <w:rFonts w:ascii="Times New Roman" w:hAnsi="Times New Roman" w:cs="Times New Roman"/>
                <w:b/>
                <w:sz w:val="24"/>
                <w:szCs w:val="24"/>
              </w:rPr>
              <w:t>Se laver(to wash oneself)</w:t>
            </w:r>
          </w:p>
        </w:tc>
        <w:tc>
          <w:tcPr>
            <w:tcW w:w="3081" w:type="dxa"/>
          </w:tcPr>
          <w:p w:rsidR="003A6E34" w:rsidRPr="00495C72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 w:rsidRPr="00495C72">
              <w:rPr>
                <w:rFonts w:ascii="Times New Roman" w:hAnsi="Times New Roman" w:cs="Times New Roman"/>
                <w:b/>
                <w:sz w:val="24"/>
                <w:szCs w:val="24"/>
              </w:rPr>
              <w:t>raser</w:t>
            </w:r>
            <w:proofErr w:type="spellEnd"/>
            <w:r w:rsidRPr="0049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 shave oneself)</w:t>
            </w:r>
          </w:p>
        </w:tc>
        <w:tc>
          <w:tcPr>
            <w:tcW w:w="3081" w:type="dxa"/>
          </w:tcPr>
          <w:p w:rsidR="003A6E34" w:rsidRPr="00495C72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brosser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(to brush </w:t>
            </w:r>
            <w:r w:rsidRPr="00495C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me lave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me rase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me brosse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te laves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 te rases 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te brosses</w:t>
            </w:r>
          </w:p>
        </w:tc>
      </w:tr>
      <w:tr w:rsidR="003A6E34" w:rsidRPr="004774E1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se lave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se rase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se brosse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lavons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rasons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brossons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lavez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rasez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brossez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se lavent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se rasent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se brossent</w:t>
            </w:r>
          </w:p>
        </w:tc>
      </w:tr>
    </w:tbl>
    <w:p w:rsidR="003A6E34" w:rsidRDefault="003A6E34" w:rsidP="003A6E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>maquiller</w:t>
            </w:r>
            <w:proofErr w:type="spellEnd"/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 make oneself up)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>coucher</w:t>
            </w:r>
            <w:proofErr w:type="spellEnd"/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 lie </w:t>
            </w:r>
            <w:proofErr w:type="spellStart"/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>onself</w:t>
            </w:r>
            <w:proofErr w:type="spellEnd"/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down)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Lire (to </w:t>
            </w:r>
            <w:proofErr w:type="spellStart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read</w:t>
            </w:r>
            <w:proofErr w:type="spellEnd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me maquille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me couche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lis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te maquilles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te couches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lis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se maquille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se couche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lit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maquillons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couchons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lisons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maquillez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couchez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lisez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se maquillent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se couchent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lisent</w:t>
            </w:r>
          </w:p>
        </w:tc>
      </w:tr>
    </w:tbl>
    <w:p w:rsidR="003A6E34" w:rsidRDefault="003A6E34" w:rsidP="003A6E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S’endormir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</w:t>
            </w:r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sleep</w:t>
            </w:r>
            <w:proofErr w:type="spellEnd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off)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Se démaquiller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(to </w:t>
            </w:r>
            <w:proofErr w:type="spellStart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remove</w:t>
            </w:r>
            <w:proofErr w:type="spellEnd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one’s</w:t>
            </w:r>
            <w:proofErr w:type="spellEnd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makeup</w:t>
            </w:r>
            <w:proofErr w:type="spellEnd"/>
            <w:r w:rsidRPr="00E556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 </w:t>
            </w:r>
            <w:proofErr w:type="spellStart"/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>déshabiller</w:t>
            </w:r>
            <w:proofErr w:type="spellEnd"/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to undress </w:t>
            </w:r>
            <w:r w:rsidRPr="00E556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oneself)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Je m’endors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me démaquille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me déshabille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t’endors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te démaquilles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te déshabilles</w:t>
            </w:r>
          </w:p>
        </w:tc>
      </w:tr>
      <w:tr w:rsidR="003A6E34" w:rsidRPr="004774E1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s’endort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se démaquille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se déshabille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endormons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démaquillons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nous déshabillons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endormez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démaquillez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vous déshabillez</w:t>
            </w:r>
          </w:p>
        </w:tc>
      </w:tr>
      <w:tr w:rsidR="003A6E34" w:rsidRPr="00E55637" w:rsidTr="008E6578"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s’endorment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se démaquillent</w:t>
            </w:r>
          </w:p>
        </w:tc>
        <w:tc>
          <w:tcPr>
            <w:tcW w:w="3081" w:type="dxa"/>
          </w:tcPr>
          <w:p w:rsidR="003A6E34" w:rsidRPr="00E55637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56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se déshabillent</w:t>
            </w:r>
          </w:p>
        </w:tc>
      </w:tr>
    </w:tbl>
    <w:p w:rsidR="003A6E34" w:rsidRDefault="003A6E34" w:rsidP="003A6E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3A6E34" w:rsidTr="008E6578">
        <w:tc>
          <w:tcPr>
            <w:tcW w:w="2310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Sortir (to go out)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Rentrer (to return)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Discuter (to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discuss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Assister (to attend)</w:t>
            </w:r>
          </w:p>
        </w:tc>
      </w:tr>
      <w:tr w:rsidR="003A6E34" w:rsidTr="008E6578">
        <w:tc>
          <w:tcPr>
            <w:tcW w:w="2310" w:type="dxa"/>
          </w:tcPr>
          <w:p w:rsidR="003A6E34" w:rsidRPr="00DE4B0F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sors</w:t>
            </w:r>
          </w:p>
        </w:tc>
        <w:tc>
          <w:tcPr>
            <w:tcW w:w="2311" w:type="dxa"/>
          </w:tcPr>
          <w:p w:rsidR="003A6E34" w:rsidRPr="00DE4B0F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rentre</w:t>
            </w:r>
          </w:p>
        </w:tc>
        <w:tc>
          <w:tcPr>
            <w:tcW w:w="2311" w:type="dxa"/>
          </w:tcPr>
          <w:p w:rsidR="003A6E34" w:rsidRPr="00DE4B0F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discute</w:t>
            </w:r>
          </w:p>
        </w:tc>
        <w:tc>
          <w:tcPr>
            <w:tcW w:w="2311" w:type="dxa"/>
          </w:tcPr>
          <w:p w:rsidR="003A6E34" w:rsidRPr="00DE4B0F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J’assiste</w:t>
            </w:r>
          </w:p>
        </w:tc>
      </w:tr>
      <w:tr w:rsidR="003A6E34" w:rsidTr="008E6578">
        <w:tc>
          <w:tcPr>
            <w:tcW w:w="2310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sors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rentres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discutes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assistes</w:t>
            </w:r>
          </w:p>
        </w:tc>
      </w:tr>
      <w:tr w:rsidR="003A6E34" w:rsidTr="008E6578">
        <w:tc>
          <w:tcPr>
            <w:tcW w:w="2310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sort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rentre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discute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assiste</w:t>
            </w:r>
          </w:p>
        </w:tc>
      </w:tr>
      <w:tr w:rsidR="003A6E34" w:rsidTr="008E6578">
        <w:tc>
          <w:tcPr>
            <w:tcW w:w="2310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sortons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rentrons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discutons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assistons</w:t>
            </w:r>
          </w:p>
        </w:tc>
      </w:tr>
      <w:tr w:rsidR="003A6E34" w:rsidTr="008E6578">
        <w:tc>
          <w:tcPr>
            <w:tcW w:w="2310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sortez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rentrez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discutez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assistez</w:t>
            </w:r>
          </w:p>
        </w:tc>
      </w:tr>
      <w:tr w:rsidR="003A6E34" w:rsidTr="008E6578">
        <w:tc>
          <w:tcPr>
            <w:tcW w:w="2310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sortent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rentrent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discutent</w:t>
            </w:r>
          </w:p>
        </w:tc>
        <w:tc>
          <w:tcPr>
            <w:tcW w:w="2311" w:type="dxa"/>
          </w:tcPr>
          <w:p w:rsidR="003A6E34" w:rsidRDefault="003A6E34" w:rsidP="008E65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assistent</w:t>
            </w:r>
          </w:p>
        </w:tc>
      </w:tr>
    </w:tbl>
    <w:p w:rsidR="003A6E34" w:rsidRDefault="003A6E34" w:rsidP="003A6E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A6E34" w:rsidRDefault="003A6E34" w:rsidP="003A6E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parties de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journee</w:t>
      </w:r>
      <w:proofErr w:type="spellEnd"/>
    </w:p>
    <w:p w:rsidR="003A6E34" w:rsidRDefault="003A6E34" w:rsidP="003A6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matin-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morning</w:t>
      </w:r>
      <w:proofErr w:type="spellEnd"/>
    </w:p>
    <w:p w:rsidR="003A6E34" w:rsidRDefault="003A6E34" w:rsidP="003A6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midi-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noon</w:t>
      </w:r>
      <w:proofErr w:type="spellEnd"/>
    </w:p>
    <w:p w:rsidR="003A6E34" w:rsidRDefault="003A6E34" w:rsidP="003A6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L’après-midi-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noon</w:t>
      </w:r>
      <w:proofErr w:type="spellEnd"/>
    </w:p>
    <w:p w:rsidR="003A6E34" w:rsidRDefault="003A6E34" w:rsidP="003A6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soir-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evening</w:t>
      </w:r>
      <w:proofErr w:type="spellEnd"/>
    </w:p>
    <w:p w:rsidR="003A6E34" w:rsidRDefault="003A6E34" w:rsidP="003A6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minuit-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midnight</w:t>
      </w:r>
      <w:proofErr w:type="spellEnd"/>
    </w:p>
    <w:p w:rsidR="003A6E34" w:rsidRDefault="003A6E34" w:rsidP="003A6E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Les marqueurs de la progression</w:t>
      </w:r>
    </w:p>
    <w:p w:rsidR="003A6E34" w:rsidRPr="00086332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D’abord- at first/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firstly</w:t>
      </w:r>
      <w:proofErr w:type="spellEnd"/>
    </w:p>
    <w:p w:rsidR="003A6E34" w:rsidRPr="00086332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Ensuite-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later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afterwards</w:t>
      </w:r>
      <w:proofErr w:type="spellEnd"/>
    </w:p>
    <w:p w:rsidR="003A6E34" w:rsidRPr="00086332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Après-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after</w:t>
      </w:r>
      <w:proofErr w:type="spellEnd"/>
    </w:p>
    <w:p w:rsidR="003A6E34" w:rsidRPr="00086332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 peu après-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after</w:t>
      </w:r>
      <w:proofErr w:type="spellEnd"/>
    </w:p>
    <w:p w:rsidR="003A6E34" w:rsidRPr="00086332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Une demi-heure après-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hour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later</w:t>
      </w:r>
      <w:proofErr w:type="spellEnd"/>
    </w:p>
    <w:p w:rsidR="003A6E34" w:rsidRPr="00086332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6332">
        <w:rPr>
          <w:rFonts w:ascii="Times New Roman" w:hAnsi="Times New Roman" w:cs="Times New Roman"/>
          <w:sz w:val="24"/>
          <w:szCs w:val="24"/>
        </w:rPr>
        <w:t xml:space="preserve">Pendant le </w:t>
      </w:r>
      <w:proofErr w:type="spellStart"/>
      <w:r w:rsidRPr="00086332">
        <w:rPr>
          <w:rFonts w:ascii="Times New Roman" w:hAnsi="Times New Roman" w:cs="Times New Roman"/>
          <w:sz w:val="24"/>
          <w:szCs w:val="24"/>
        </w:rPr>
        <w:t>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6332">
        <w:rPr>
          <w:rFonts w:ascii="Times New Roman" w:hAnsi="Times New Roman" w:cs="Times New Roman"/>
          <w:sz w:val="24"/>
          <w:szCs w:val="24"/>
        </w:rPr>
        <w:t>in the morning</w:t>
      </w:r>
      <w:r>
        <w:rPr>
          <w:rFonts w:ascii="Times New Roman" w:hAnsi="Times New Roman" w:cs="Times New Roman"/>
          <w:sz w:val="24"/>
          <w:szCs w:val="24"/>
        </w:rPr>
        <w:t>/in the evening</w:t>
      </w:r>
    </w:p>
    <w:p w:rsidR="003A6E34" w:rsidRPr="00086332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</w:t>
      </w:r>
      <w:proofErr w:type="spellEnd"/>
      <w:r>
        <w:rPr>
          <w:rFonts w:ascii="Times New Roman" w:hAnsi="Times New Roman" w:cs="Times New Roman"/>
          <w:sz w:val="24"/>
          <w:szCs w:val="24"/>
        </w:rPr>
        <w:t>- more later</w:t>
      </w:r>
    </w:p>
    <w:p w:rsidR="003A6E34" w:rsidRPr="00086332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Alors</w:t>
      </w:r>
      <w:proofErr w:type="spellEnd"/>
      <w:r>
        <w:rPr>
          <w:rFonts w:ascii="Times New Roman" w:hAnsi="Times New Roman" w:cs="Times New Roman"/>
          <w:sz w:val="24"/>
          <w:szCs w:val="24"/>
        </w:rPr>
        <w:t>- then</w:t>
      </w:r>
    </w:p>
    <w:p w:rsidR="003A6E34" w:rsidRPr="00086332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Normalement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d’habitude</w:t>
      </w:r>
      <w:proofErr w:type="spellEnd"/>
      <w:r>
        <w:rPr>
          <w:rFonts w:ascii="Times New Roman" w:hAnsi="Times New Roman" w:cs="Times New Roman"/>
          <w:sz w:val="24"/>
          <w:szCs w:val="24"/>
        </w:rPr>
        <w:t>- normally/usually</w:t>
      </w:r>
    </w:p>
    <w:p w:rsidR="003A6E34" w:rsidRPr="007E7F6A" w:rsidRDefault="003A6E34" w:rsidP="003A6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finalement</w:t>
      </w:r>
      <w:proofErr w:type="spellEnd"/>
      <w:r>
        <w:rPr>
          <w:rFonts w:ascii="Times New Roman" w:hAnsi="Times New Roman" w:cs="Times New Roman"/>
          <w:sz w:val="24"/>
          <w:szCs w:val="24"/>
        </w:rPr>
        <w:t>- finally.</w:t>
      </w:r>
    </w:p>
    <w:p w:rsidR="003A6E34" w:rsidRDefault="003A6E34" w:rsidP="003A6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actions, 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verbes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6E34" w:rsidRPr="007E7F6A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réveiller</w:t>
      </w:r>
      <w:proofErr w:type="spellEnd"/>
      <w:r>
        <w:rPr>
          <w:rFonts w:ascii="Times New Roman" w:hAnsi="Times New Roman" w:cs="Times New Roman"/>
          <w:sz w:val="24"/>
          <w:szCs w:val="24"/>
        </w:rPr>
        <w:t>- to wake oneself up</w:t>
      </w:r>
    </w:p>
    <w:p w:rsidR="003A6E34" w:rsidRPr="007E7F6A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lever- to rise up</w:t>
      </w:r>
    </w:p>
    <w:p w:rsidR="003A6E34" w:rsidRPr="007E7F6A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3DD5">
        <w:rPr>
          <w:rFonts w:ascii="Times New Roman" w:hAnsi="Times New Roman" w:cs="Times New Roman"/>
          <w:sz w:val="24"/>
          <w:szCs w:val="24"/>
          <w:lang w:val="fr-FR"/>
        </w:rPr>
        <w:lastRenderedPageBreak/>
        <w:t>S’habiller</w:t>
      </w:r>
      <w:r>
        <w:rPr>
          <w:rFonts w:ascii="Times New Roman" w:hAnsi="Times New Roman" w:cs="Times New Roman"/>
          <w:sz w:val="24"/>
          <w:szCs w:val="24"/>
        </w:rPr>
        <w:t>- to dress up</w:t>
      </w:r>
    </w:p>
    <w:p w:rsidR="003A6E34" w:rsidRPr="007E7F6A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E7F6A">
        <w:rPr>
          <w:rFonts w:ascii="Times New Roman" w:hAnsi="Times New Roman" w:cs="Times New Roman"/>
          <w:sz w:val="24"/>
          <w:szCs w:val="24"/>
          <w:lang w:val="fr-FR"/>
        </w:rPr>
        <w:t xml:space="preserve">Se doucher/prendre une douche- to </w:t>
      </w:r>
      <w:proofErr w:type="spellStart"/>
      <w:r w:rsidRPr="007E7F6A">
        <w:rPr>
          <w:rFonts w:ascii="Times New Roman" w:hAnsi="Times New Roman" w:cs="Times New Roman"/>
          <w:sz w:val="24"/>
          <w:szCs w:val="24"/>
          <w:lang w:val="fr-FR"/>
        </w:rPr>
        <w:t>take</w:t>
      </w:r>
      <w:proofErr w:type="spellEnd"/>
      <w:r w:rsidRPr="007E7F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7F6A">
        <w:rPr>
          <w:rFonts w:ascii="Times New Roman" w:hAnsi="Times New Roman" w:cs="Times New Roman"/>
          <w:sz w:val="24"/>
          <w:szCs w:val="24"/>
          <w:lang w:val="fr-FR"/>
        </w:rPr>
        <w:t>one’s</w:t>
      </w:r>
      <w:proofErr w:type="spellEnd"/>
      <w:r w:rsidRPr="007E7F6A">
        <w:rPr>
          <w:rFonts w:ascii="Times New Roman" w:hAnsi="Times New Roman" w:cs="Times New Roman"/>
          <w:sz w:val="24"/>
          <w:szCs w:val="24"/>
          <w:lang w:val="fr-FR"/>
        </w:rPr>
        <w:t xml:space="preserve"> bath</w:t>
      </w:r>
    </w:p>
    <w:p w:rsidR="003A6E34" w:rsidRPr="007E7F6A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 laver- to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oneself</w:t>
      </w:r>
      <w:proofErr w:type="spellEnd"/>
    </w:p>
    <w:p w:rsidR="003A6E34" w:rsidRPr="00983DD5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3DD5">
        <w:rPr>
          <w:rFonts w:ascii="Times New Roman" w:hAnsi="Times New Roman" w:cs="Times New Roman"/>
          <w:sz w:val="24"/>
          <w:szCs w:val="24"/>
        </w:rPr>
        <w:t>Faire la toilette- to get oneself washed</w:t>
      </w:r>
    </w:p>
    <w:p w:rsidR="003A6E34" w:rsidRPr="007E7F6A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 raser- to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shave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oneself</w:t>
      </w:r>
      <w:proofErr w:type="spellEnd"/>
    </w:p>
    <w:p w:rsidR="003A6E34" w:rsidRPr="003B0BC4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0BC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B0BC4">
        <w:rPr>
          <w:rFonts w:ascii="Times New Roman" w:hAnsi="Times New Roman" w:cs="Times New Roman"/>
          <w:sz w:val="24"/>
          <w:szCs w:val="24"/>
        </w:rPr>
        <w:t>coiffer</w:t>
      </w:r>
      <w:proofErr w:type="spellEnd"/>
      <w:r w:rsidRPr="003B0BC4">
        <w:rPr>
          <w:rFonts w:ascii="Times New Roman" w:hAnsi="Times New Roman" w:cs="Times New Roman"/>
          <w:sz w:val="24"/>
          <w:szCs w:val="24"/>
        </w:rPr>
        <w:t>- to comb/do one’s hair</w:t>
      </w:r>
    </w:p>
    <w:p w:rsidR="003A6E34" w:rsidRPr="007E7F6A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 brosser les dents- to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brush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one’s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teeth</w:t>
      </w:r>
      <w:proofErr w:type="spellEnd"/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Se brosser les cheveux/se peigner- to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brush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one’s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hair</w:t>
      </w:r>
      <w:proofErr w:type="spellEnd"/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36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maquiller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>- to make oneself up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Prendre le petit déjeuner- to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take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breakfast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Ecouter la radio/de la musique- to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listen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to radio/music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62">
        <w:rPr>
          <w:rFonts w:ascii="Times New Roman" w:hAnsi="Times New Roman" w:cs="Times New Roman"/>
          <w:sz w:val="24"/>
          <w:szCs w:val="24"/>
        </w:rPr>
        <w:t>Regarder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télévision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>- to watch the television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362">
        <w:rPr>
          <w:rFonts w:ascii="Times New Roman" w:hAnsi="Times New Roman" w:cs="Times New Roman"/>
          <w:sz w:val="24"/>
          <w:szCs w:val="24"/>
        </w:rPr>
        <w:t>Lire le journal- to read newspaper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62">
        <w:rPr>
          <w:rFonts w:ascii="Times New Roman" w:hAnsi="Times New Roman" w:cs="Times New Roman"/>
          <w:sz w:val="24"/>
          <w:szCs w:val="24"/>
        </w:rPr>
        <w:t>Sortir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>- to go out of the house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62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lycée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à pied/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moto/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vélo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>- to go to college on foot/by bike/by car/ by bicycle.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>Assister aux cours- to attend classes/lectures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Etre très attentive pendant les cours- to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be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very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attentive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during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the lecture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Faire les exercices- to do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exercises</w:t>
      </w:r>
      <w:proofErr w:type="spellEnd"/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>Sortir à la recréation- to go on break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recess</w:t>
      </w:r>
      <w:proofErr w:type="spellEnd"/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62">
        <w:rPr>
          <w:rFonts w:ascii="Times New Roman" w:hAnsi="Times New Roman" w:cs="Times New Roman"/>
          <w:sz w:val="24"/>
          <w:szCs w:val="24"/>
        </w:rPr>
        <w:t>Discuter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avec les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copains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>- to discuss with friends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362">
        <w:rPr>
          <w:rFonts w:ascii="Times New Roman" w:hAnsi="Times New Roman" w:cs="Times New Roman"/>
          <w:sz w:val="24"/>
          <w:szCs w:val="24"/>
        </w:rPr>
        <w:t>Manger un sandwich- to eat sandwich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62">
        <w:rPr>
          <w:rFonts w:ascii="Times New Roman" w:hAnsi="Times New Roman" w:cs="Times New Roman"/>
          <w:sz w:val="24"/>
          <w:szCs w:val="24"/>
        </w:rPr>
        <w:t>Rentrer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chez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>- to return to my place/house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>Déjeuner- to lunch</w:t>
      </w:r>
    </w:p>
    <w:p w:rsidR="003A6E34" w:rsidRPr="00983DD5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3DD5">
        <w:rPr>
          <w:rFonts w:ascii="Times New Roman" w:hAnsi="Times New Roman" w:cs="Times New Roman"/>
          <w:sz w:val="24"/>
          <w:szCs w:val="24"/>
        </w:rPr>
        <w:t xml:space="preserve">Faire la </w:t>
      </w:r>
      <w:proofErr w:type="spellStart"/>
      <w:r w:rsidRPr="00983DD5">
        <w:rPr>
          <w:rFonts w:ascii="Times New Roman" w:hAnsi="Times New Roman" w:cs="Times New Roman"/>
          <w:sz w:val="24"/>
          <w:szCs w:val="24"/>
        </w:rPr>
        <w:t>sieste</w:t>
      </w:r>
      <w:proofErr w:type="spellEnd"/>
      <w:r w:rsidRPr="00983DD5">
        <w:rPr>
          <w:rFonts w:ascii="Times New Roman" w:hAnsi="Times New Roman" w:cs="Times New Roman"/>
          <w:sz w:val="24"/>
          <w:szCs w:val="24"/>
        </w:rPr>
        <w:t>- to take a nap/rest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362">
        <w:rPr>
          <w:rFonts w:ascii="Times New Roman" w:hAnsi="Times New Roman" w:cs="Times New Roman"/>
          <w:sz w:val="24"/>
          <w:szCs w:val="24"/>
        </w:rPr>
        <w:t>Faire les devoirs- to do my assignments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>Faire les tâ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hes ménagères- to do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some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house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chores</w:t>
      </w:r>
      <w:proofErr w:type="spellEnd"/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362">
        <w:rPr>
          <w:rFonts w:ascii="Times New Roman" w:hAnsi="Times New Roman" w:cs="Times New Roman"/>
          <w:sz w:val="24"/>
          <w:szCs w:val="24"/>
        </w:rPr>
        <w:t xml:space="preserve">Aider ma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/mon </w:t>
      </w:r>
      <w:proofErr w:type="spellStart"/>
      <w:r w:rsidRPr="00603362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>- to help my mother/my father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>Faire les courses/les achats- to go shopping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Assister aux cours particuliers- to attend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special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classes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Aller à l’école des langues- to go to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languages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school</w:t>
      </w:r>
      <w:proofErr w:type="spellEnd"/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62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au conservatoire- to go to academy/school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Jouer+ instrument- to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instrument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>Assister aux cours de la danse- attend dance classes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>Faire du sport- to do sport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362">
        <w:rPr>
          <w:rFonts w:ascii="Times New Roman" w:hAnsi="Times New Roman" w:cs="Times New Roman"/>
          <w:sz w:val="24"/>
          <w:szCs w:val="24"/>
        </w:rPr>
        <w:t xml:space="preserve">Faire </w:t>
      </w:r>
      <w:proofErr w:type="spellStart"/>
      <w:r w:rsidRPr="00F0225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promenade- to take a walk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62">
        <w:rPr>
          <w:rFonts w:ascii="Times New Roman" w:hAnsi="Times New Roman" w:cs="Times New Roman"/>
          <w:sz w:val="24"/>
          <w:szCs w:val="24"/>
        </w:rPr>
        <w:t>S’éclater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>- to have a whale of time/ to have a ball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362">
        <w:rPr>
          <w:rFonts w:ascii="Times New Roman" w:hAnsi="Times New Roman" w:cs="Times New Roman"/>
          <w:sz w:val="24"/>
          <w:szCs w:val="24"/>
        </w:rPr>
        <w:t>Diner- to take dinner/to dine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5707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proofErr w:type="spellStart"/>
      <w:r w:rsidRPr="00665707">
        <w:rPr>
          <w:rFonts w:ascii="Times New Roman" w:hAnsi="Times New Roman" w:cs="Times New Roman"/>
          <w:sz w:val="24"/>
          <w:szCs w:val="24"/>
        </w:rPr>
        <w:t>déshabiller</w:t>
      </w:r>
      <w:proofErr w:type="spellEnd"/>
      <w:r w:rsidRPr="00665707">
        <w:rPr>
          <w:rFonts w:ascii="Times New Roman" w:hAnsi="Times New Roman" w:cs="Times New Roman"/>
          <w:sz w:val="24"/>
          <w:szCs w:val="24"/>
        </w:rPr>
        <w:t>- to take one’s cloth off</w:t>
      </w:r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Se démaquiller- to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remove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one’s</w:t>
      </w:r>
      <w:proofErr w:type="spellEnd"/>
      <w:r w:rsidRPr="006657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5707">
        <w:rPr>
          <w:rFonts w:ascii="Times New Roman" w:hAnsi="Times New Roman" w:cs="Times New Roman"/>
          <w:sz w:val="24"/>
          <w:szCs w:val="24"/>
          <w:lang w:val="fr-FR"/>
        </w:rPr>
        <w:t>makeup</w:t>
      </w:r>
      <w:proofErr w:type="spellEnd"/>
    </w:p>
    <w:p w:rsidR="003A6E34" w:rsidRPr="00665707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570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65707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665707">
        <w:rPr>
          <w:rFonts w:ascii="Times New Roman" w:hAnsi="Times New Roman" w:cs="Times New Roman"/>
          <w:sz w:val="24"/>
          <w:szCs w:val="24"/>
        </w:rPr>
        <w:t>- to lie oneself down/to go to bed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62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 xml:space="preserve"> au lit- to go to bed</w:t>
      </w:r>
    </w:p>
    <w:p w:rsidR="003A6E34" w:rsidRPr="00603362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362">
        <w:rPr>
          <w:rFonts w:ascii="Times New Roman" w:hAnsi="Times New Roman" w:cs="Times New Roman"/>
          <w:sz w:val="24"/>
          <w:szCs w:val="24"/>
        </w:rPr>
        <w:t>Lire au lit- to read in bed</w:t>
      </w:r>
    </w:p>
    <w:p w:rsidR="003A6E34" w:rsidRPr="00A54B6D" w:rsidRDefault="003A6E34" w:rsidP="003A6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362">
        <w:rPr>
          <w:rFonts w:ascii="Times New Roman" w:hAnsi="Times New Roman" w:cs="Times New Roman"/>
          <w:sz w:val="24"/>
          <w:szCs w:val="24"/>
        </w:rPr>
        <w:t>S’endormir</w:t>
      </w:r>
      <w:proofErr w:type="spellEnd"/>
      <w:r w:rsidRPr="00603362">
        <w:rPr>
          <w:rFonts w:ascii="Times New Roman" w:hAnsi="Times New Roman" w:cs="Times New Roman"/>
          <w:sz w:val="24"/>
          <w:szCs w:val="24"/>
        </w:rPr>
        <w:t>- to fall asleep/to go to sleep</w:t>
      </w:r>
    </w:p>
    <w:p w:rsidR="003A6E34" w:rsidRDefault="003A6E34" w:rsidP="003A6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E34" w:rsidRPr="00F02252" w:rsidRDefault="003A6E34" w:rsidP="003A6E3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02252">
        <w:rPr>
          <w:rFonts w:ascii="Times New Roman" w:hAnsi="Times New Roman" w:cs="Times New Roman"/>
          <w:b/>
          <w:sz w:val="24"/>
          <w:szCs w:val="24"/>
          <w:lang w:val="fr-FR"/>
        </w:rPr>
        <w:t>KEMI</w:t>
      </w:r>
    </w:p>
    <w:p w:rsidR="003A6E34" w:rsidRDefault="003A6E34" w:rsidP="003A6E34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4CBE">
        <w:rPr>
          <w:rFonts w:ascii="Times New Roman" w:hAnsi="Times New Roman" w:cs="Times New Roman"/>
          <w:sz w:val="24"/>
          <w:szCs w:val="24"/>
          <w:lang w:val="fr-FR"/>
        </w:rPr>
        <w:t>Je me réveille à cinq heures trente, je fais ma prière et je me lève à six heures trente.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Puis je me brosse les dents à sept heures moins le quart, je me douche et je m’habille après. Plus tard, je me brosse les cheveux et je me maquille à sept heures dix.</w:t>
      </w:r>
    </w:p>
    <w:p w:rsidR="003A6E34" w:rsidRDefault="003A6E34" w:rsidP="003A6E34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sept heures trente</w:t>
      </w:r>
      <w:r w:rsidR="00840C1B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prends le petit déjeuner et je sors de la maison vers huit heures du matin. Je vais à l’école à pied. J’assiste aux cours à huit heures et je suis très attentive pendant les cours. Je sors à la récréation à midi, je discute avec mes copines pendant la récréation et nous prenons des snacks aussi. Alors, je retourne à l</w:t>
      </w:r>
      <w:r w:rsidR="00840C1B">
        <w:rPr>
          <w:rFonts w:ascii="Times New Roman" w:hAnsi="Times New Roman" w:cs="Times New Roman"/>
          <w:sz w:val="24"/>
          <w:szCs w:val="24"/>
          <w:lang w:val="fr-FR"/>
        </w:rPr>
        <w:t>’école pour assister aux cours 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treize heures, les cours terminent vers quinze heures donc, je rentre chez moi à quinze heures. Puis, je déjeune à quinze heures et quart et je fais la sieste à quinze heures trente. Je me lève à dix-sept heures et je fais du sport plus tard. Ensuite, je prends le diner à dix-neuf heures trente puis je fais mes devoirs. A vingt une heure</w:t>
      </w:r>
      <w:r w:rsidR="00840C1B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, je me couche et je lis au lit. Finalement, je m’endors à vingt-deux heures.</w:t>
      </w:r>
    </w:p>
    <w:p w:rsidR="003A6E34" w:rsidRDefault="003A6E34" w:rsidP="003A6E34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A6E34" w:rsidRDefault="003A6E34" w:rsidP="003A6E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5177">
        <w:rPr>
          <w:rFonts w:ascii="Times New Roman" w:hAnsi="Times New Roman" w:cs="Times New Roman"/>
          <w:b/>
          <w:sz w:val="24"/>
          <w:szCs w:val="24"/>
          <w:lang w:val="fr-FR"/>
        </w:rPr>
        <w:t>DEVOIR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(ASSIGNMENT)</w:t>
      </w:r>
    </w:p>
    <w:p w:rsidR="003A6E34" w:rsidRDefault="003A6E34" w:rsidP="003A6E34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PARLER DE VOTRE ROUTINE JOURNALIERE (AU MOINS QUINZE PHRASES).</w:t>
      </w:r>
    </w:p>
    <w:p w:rsidR="003A6E34" w:rsidRPr="006379CB" w:rsidRDefault="003A6E34" w:rsidP="003A6E34">
      <w:pPr>
        <w:rPr>
          <w:lang w:val="fr-FR"/>
        </w:rPr>
      </w:pPr>
    </w:p>
    <w:p w:rsidR="00807E53" w:rsidRPr="003A6E34" w:rsidRDefault="00807E53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807E53" w:rsidRPr="003A6E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97" w:rsidRDefault="00784397" w:rsidP="004774E1">
      <w:pPr>
        <w:spacing w:after="0" w:line="240" w:lineRule="auto"/>
      </w:pPr>
      <w:r>
        <w:separator/>
      </w:r>
    </w:p>
  </w:endnote>
  <w:endnote w:type="continuationSeparator" w:id="0">
    <w:p w:rsidR="00784397" w:rsidRDefault="00784397" w:rsidP="0047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581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4E1" w:rsidRDefault="00477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E1" w:rsidRDefault="00477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97" w:rsidRDefault="00784397" w:rsidP="004774E1">
      <w:pPr>
        <w:spacing w:after="0" w:line="240" w:lineRule="auto"/>
      </w:pPr>
      <w:r>
        <w:separator/>
      </w:r>
    </w:p>
  </w:footnote>
  <w:footnote w:type="continuationSeparator" w:id="0">
    <w:p w:rsidR="00784397" w:rsidRDefault="00784397" w:rsidP="0047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AB7"/>
    <w:multiLevelType w:val="hybridMultilevel"/>
    <w:tmpl w:val="46C4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32305"/>
    <w:multiLevelType w:val="hybridMultilevel"/>
    <w:tmpl w:val="4AC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B7DBA"/>
    <w:multiLevelType w:val="hybridMultilevel"/>
    <w:tmpl w:val="1C50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4"/>
    <w:rsid w:val="00290163"/>
    <w:rsid w:val="003A6E34"/>
    <w:rsid w:val="003B0036"/>
    <w:rsid w:val="004774E1"/>
    <w:rsid w:val="00784397"/>
    <w:rsid w:val="00807E53"/>
    <w:rsid w:val="00840C1B"/>
    <w:rsid w:val="008D46A8"/>
    <w:rsid w:val="009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34"/>
    <w:pPr>
      <w:ind w:left="720"/>
      <w:contextualSpacing/>
    </w:pPr>
  </w:style>
  <w:style w:type="table" w:styleId="TableGrid">
    <w:name w:val="Table Grid"/>
    <w:basedOn w:val="TableNormal"/>
    <w:uiPriority w:val="59"/>
    <w:rsid w:val="003A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E1"/>
  </w:style>
  <w:style w:type="paragraph" w:styleId="Footer">
    <w:name w:val="footer"/>
    <w:basedOn w:val="Normal"/>
    <w:link w:val="FooterChar"/>
    <w:uiPriority w:val="99"/>
    <w:unhideWhenUsed/>
    <w:rsid w:val="0047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34"/>
    <w:pPr>
      <w:ind w:left="720"/>
      <w:contextualSpacing/>
    </w:pPr>
  </w:style>
  <w:style w:type="table" w:styleId="TableGrid">
    <w:name w:val="Table Grid"/>
    <w:basedOn w:val="TableNormal"/>
    <w:uiPriority w:val="59"/>
    <w:rsid w:val="003A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E1"/>
  </w:style>
  <w:style w:type="paragraph" w:styleId="Footer">
    <w:name w:val="footer"/>
    <w:basedOn w:val="Normal"/>
    <w:link w:val="FooterChar"/>
    <w:uiPriority w:val="99"/>
    <w:unhideWhenUsed/>
    <w:rsid w:val="0047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2</cp:revision>
  <dcterms:created xsi:type="dcterms:W3CDTF">2018-11-02T08:40:00Z</dcterms:created>
  <dcterms:modified xsi:type="dcterms:W3CDTF">2019-10-30T09:52:00Z</dcterms:modified>
</cp:coreProperties>
</file>